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1019C2A2" w:rsidR="006659F3" w:rsidRDefault="00CA4F8B">
      <w:pPr>
        <w:ind w:firstLine="0"/>
        <w:jc w:val="center"/>
      </w:pPr>
      <w:r>
        <w:t xml:space="preserve">по освоению дисциплины </w:t>
      </w:r>
      <w:r>
        <w:br/>
        <w:t>«</w:t>
      </w:r>
      <w:r w:rsidR="00744115" w:rsidRPr="00744115">
        <w:t>ОСНОВЫ ФОТО- И ВИДЕОГРАФИИ</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701BE41C" w:rsidR="006659F3" w:rsidRDefault="00CA4F8B">
      <w:pPr>
        <w:ind w:left="1560" w:hanging="1560"/>
        <w:jc w:val="both"/>
      </w:pPr>
      <w:r>
        <w:t xml:space="preserve">Составитель: </w:t>
      </w:r>
      <w:r w:rsidR="007067BC">
        <w:t>старший преподаватель Института креативных индустрий А.И. Герасимова</w:t>
      </w:r>
    </w:p>
    <w:p w14:paraId="7F1764D5" w14:textId="77777777" w:rsidR="006659F3" w:rsidRDefault="006659F3">
      <w:pPr>
        <w:jc w:val="center"/>
      </w:pPr>
    </w:p>
    <w:p w14:paraId="3F843D1C" w14:textId="76AAF323" w:rsidR="006659F3" w:rsidRDefault="00CA4F8B">
      <w:pPr>
        <w:jc w:val="both"/>
      </w:pPr>
      <w:r>
        <w:t>Методические указания по освоению дисциплины «</w:t>
      </w:r>
      <w:r w:rsidR="00744115" w:rsidRPr="00744115">
        <w:t xml:space="preserve">Основы фото- и </w:t>
      </w:r>
      <w:proofErr w:type="spellStart"/>
      <w:r w:rsidR="00744115" w:rsidRPr="00744115">
        <w:t>видеографии</w:t>
      </w:r>
      <w:proofErr w:type="spellEnd"/>
      <w:r>
        <w:t>». ДГТУ, г. Ростов-на-Дону, 20</w:t>
      </w:r>
      <w:r w:rsidR="007067BC">
        <w:t>25</w:t>
      </w:r>
      <w:r>
        <w:t xml:space="preserve"> г.</w:t>
      </w:r>
    </w:p>
    <w:p w14:paraId="4F292D38" w14:textId="34022C4E"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744115" w:rsidRPr="00744115">
        <w:t xml:space="preserve">Основы фото- и </w:t>
      </w:r>
      <w:proofErr w:type="spellStart"/>
      <w:r w:rsidR="00744115" w:rsidRPr="00744115">
        <w:t>видеографии</w:t>
      </w:r>
      <w:proofErr w:type="spellEnd"/>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520EF7B3" w:rsidR="007067BC" w:rsidRPr="00B12291"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B12291" w:rsidRPr="00B12291">
        <w:rPr>
          <w:color w:val="000000"/>
          <w:szCs w:val="28"/>
        </w:rPr>
        <w:t>42.03.01 PR и цифровые коммуникации в креативных индустриях</w:t>
      </w:r>
      <w:r w:rsidR="00B12291">
        <w:rPr>
          <w:color w:val="000000"/>
          <w:szCs w:val="28"/>
        </w:rPr>
        <w:t>.</w:t>
      </w:r>
    </w:p>
    <w:p w14:paraId="38F45E9A" w14:textId="77777777" w:rsidR="006659F3" w:rsidRPr="007067BC" w:rsidRDefault="00CA4F8B">
      <w:pPr>
        <w:spacing w:line="240" w:lineRule="auto"/>
        <w:ind w:left="3576" w:firstLine="671"/>
        <w:jc w:val="right"/>
      </w:pPr>
      <w:bookmarkStart w:id="0" w:name="_heading=h.cdq6unj7ady" w:colFirst="0" w:colLast="0"/>
      <w:bookmarkEnd w:id="0"/>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bookmarkStart w:id="1" w:name="_GoBack"/>
      <w:bookmarkEnd w:id="1"/>
    </w:p>
    <w:p w14:paraId="21A63246" w14:textId="77777777" w:rsidR="006659F3" w:rsidRDefault="00CA4F8B">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795677A2" w:rsidR="006659F3" w:rsidRDefault="00CA4F8B">
      <w:pPr>
        <w:ind w:firstLine="540"/>
        <w:jc w:val="both"/>
      </w:pPr>
      <w:r>
        <w:t>Методические указания по освоению дисциплины «</w:t>
      </w:r>
      <w:r w:rsidR="00744115" w:rsidRPr="00744115">
        <w:t xml:space="preserve">Основы фото- и </w:t>
      </w:r>
      <w:proofErr w:type="spellStart"/>
      <w:r w:rsidR="00744115" w:rsidRPr="00744115">
        <w:t>видеографии</w:t>
      </w:r>
      <w:proofErr w:type="spellEnd"/>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09AAEE4E" w14:textId="67984414" w:rsidR="00E9368F" w:rsidRPr="00E9368F" w:rsidRDefault="00CA4F8B" w:rsidP="00E9368F">
      <w:pPr>
        <w:ind w:firstLine="540"/>
        <w:jc w:val="both"/>
      </w:pPr>
      <w:r w:rsidRPr="00E9368F">
        <w:rPr>
          <w:b/>
        </w:rPr>
        <w:t>Цели освоения дисциплины:</w:t>
      </w:r>
      <w:r w:rsidRPr="00E9368F">
        <w:t xml:space="preserve"> </w:t>
      </w:r>
      <w:r w:rsidR="002D67A6">
        <w:t>содействовать повышению</w:t>
      </w:r>
      <w:r w:rsidR="00E9368F" w:rsidRPr="00E9368F">
        <w:t xml:space="preserve"> творческого потенциала  студентов  посредством  получения  знаний  в  области  техники фотосъемки.</w:t>
      </w:r>
    </w:p>
    <w:p w14:paraId="2FD058DB" w14:textId="2BB28FFC" w:rsidR="006659F3" w:rsidRPr="00E9368F" w:rsidRDefault="00CA4F8B" w:rsidP="00E9368F">
      <w:pPr>
        <w:ind w:firstLine="540"/>
        <w:jc w:val="both"/>
      </w:pPr>
      <w:r w:rsidRPr="00E9368F">
        <w:rPr>
          <w:b/>
        </w:rPr>
        <w:t>Задачами дисциплины являются:</w:t>
      </w:r>
      <w:r w:rsidR="002D67A6">
        <w:t xml:space="preserve"> освоение</w:t>
      </w:r>
      <w:r w:rsidR="00E9368F" w:rsidRPr="00E9368F">
        <w:t xml:space="preserve"> </w:t>
      </w:r>
      <w:proofErr w:type="gramStart"/>
      <w:r w:rsidR="00E9368F" w:rsidRPr="00E9368F">
        <w:t>и  совершенствование</w:t>
      </w:r>
      <w:proofErr w:type="gramEnd"/>
      <w:r w:rsidR="00E9368F" w:rsidRPr="00E9368F">
        <w:t xml:space="preserve">  фотографических  навыков  в  различных техниках; развитие  художественного  </w:t>
      </w:r>
      <w:r w:rsidR="0008300F" w:rsidRPr="00E9368F">
        <w:t>и композиционного</w:t>
      </w:r>
      <w:r w:rsidR="00E9368F" w:rsidRPr="00E9368F">
        <w:t xml:space="preserve">  мышления  при  создании фотографического образа; установление  взаимосвязи  структуры  фотоизображения  с  визуальными графическими композициями.</w:t>
      </w:r>
      <w:r w:rsidRPr="00E9368F">
        <w:t xml:space="preserve"> </w:t>
      </w:r>
    </w:p>
    <w:p w14:paraId="66ED8905" w14:textId="77777777" w:rsidR="006659F3" w:rsidRDefault="00CA4F8B">
      <w:pPr>
        <w:ind w:firstLine="567"/>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642161FC" w:rsidR="006659F3" w:rsidRDefault="00CA4F8B">
      <w:pPr>
        <w:tabs>
          <w:tab w:val="left" w:pos="993"/>
        </w:tabs>
        <w:ind w:firstLine="567"/>
        <w:jc w:val="both"/>
      </w:pPr>
      <w:r>
        <w:lastRenderedPageBreak/>
        <w:t>Для изучения дисциплины «</w:t>
      </w:r>
      <w:r w:rsidR="00744115" w:rsidRPr="00744115">
        <w:t xml:space="preserve">Основы фото- и </w:t>
      </w:r>
      <w:proofErr w:type="spellStart"/>
      <w:r w:rsidR="00744115" w:rsidRPr="00744115">
        <w:t>видеографии</w:t>
      </w:r>
      <w:proofErr w:type="spellEnd"/>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2" w:name="_heading=h.g82aj2z9sf4a" w:colFirst="0" w:colLast="0"/>
      <w:bookmarkEnd w:id="2"/>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lastRenderedPageBreak/>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w:t>
      </w:r>
      <w:r>
        <w:rPr>
          <w:color w:val="00000A"/>
        </w:rPr>
        <w:lastRenderedPageBreak/>
        <w:t xml:space="preserve">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Default="00CA4F8B">
      <w:pPr>
        <w:jc w:val="both"/>
      </w:pPr>
      <w:r>
        <w:lastRenderedPageBreak/>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77777777" w:rsidR="0008300F" w:rsidRDefault="0008300F" w:rsidP="00854AF3">
      <w:pPr>
        <w:spacing w:line="240" w:lineRule="auto"/>
        <w:jc w:val="both"/>
        <w:rPr>
          <w:bCs/>
          <w:color w:val="000000"/>
          <w:szCs w:val="28"/>
        </w:rPr>
      </w:pPr>
      <w:r>
        <w:rPr>
          <w:b/>
          <w:color w:val="000000"/>
          <w:szCs w:val="28"/>
        </w:rPr>
        <w:t xml:space="preserve">Тема 1. Введение. Жанры фотографии. </w:t>
      </w:r>
      <w:r w:rsidRPr="003A6F1C">
        <w:rPr>
          <w:bCs/>
          <w:color w:val="000000"/>
          <w:szCs w:val="28"/>
        </w:rPr>
        <w:t>Пейзаж. Архитектура. Интерьер. Натюрморт. Макросъемка. Живая природа. Портрет. Репортаж. Фотоочерк. Спорт. Мероприятия и праздники.  Театр, шоу, концерт.</w:t>
      </w:r>
    </w:p>
    <w:p w14:paraId="691E8EF9" w14:textId="77777777" w:rsidR="0008300F" w:rsidRDefault="0008300F" w:rsidP="00854AF3">
      <w:pPr>
        <w:spacing w:line="240" w:lineRule="auto"/>
        <w:jc w:val="both"/>
        <w:rPr>
          <w:bCs/>
          <w:color w:val="000000"/>
          <w:szCs w:val="28"/>
        </w:rPr>
      </w:pPr>
    </w:p>
    <w:p w14:paraId="545FE65C" w14:textId="77777777" w:rsidR="0008300F" w:rsidRDefault="0008300F" w:rsidP="00854AF3">
      <w:pPr>
        <w:jc w:val="both"/>
        <w:rPr>
          <w:b/>
          <w:szCs w:val="28"/>
        </w:rPr>
      </w:pPr>
      <w:r>
        <w:rPr>
          <w:b/>
          <w:color w:val="000000"/>
          <w:szCs w:val="28"/>
        </w:rPr>
        <w:t>Тема 2. Оптика для фотосъёмки. Виды. Назначение. Особенности</w:t>
      </w:r>
      <w:r>
        <w:rPr>
          <w:b/>
          <w:szCs w:val="28"/>
        </w:rPr>
        <w:t>.</w:t>
      </w:r>
    </w:p>
    <w:p w14:paraId="7E153395" w14:textId="77777777" w:rsidR="0008300F" w:rsidRDefault="0008300F" w:rsidP="00854AF3">
      <w:pPr>
        <w:jc w:val="both"/>
        <w:rPr>
          <w:bCs/>
          <w:szCs w:val="28"/>
        </w:rPr>
      </w:pPr>
      <w:r>
        <w:rPr>
          <w:bCs/>
          <w:szCs w:val="28"/>
        </w:rPr>
        <w:t xml:space="preserve">Классификация оптики. Главные характеристики при выборе оптики. Фокусное расстояние. Светосила объектива. Стабилизация изображения. Характеристики объектива. Разновидности объективов и их особенности. Китовый объектив. Широкоугольный объектив. Длиннофокусный объектив. Портретный объектив. </w:t>
      </w:r>
      <w:proofErr w:type="spellStart"/>
      <w:r>
        <w:rPr>
          <w:bCs/>
          <w:szCs w:val="28"/>
        </w:rPr>
        <w:t>Шифт</w:t>
      </w:r>
      <w:proofErr w:type="spellEnd"/>
      <w:r>
        <w:rPr>
          <w:bCs/>
          <w:szCs w:val="28"/>
        </w:rPr>
        <w:t xml:space="preserve">-объектив. Софт-объектив.  Фокусное расстояние. Светосила. </w:t>
      </w:r>
    </w:p>
    <w:p w14:paraId="0E68C502" w14:textId="77777777" w:rsidR="0008300F" w:rsidRDefault="0008300F" w:rsidP="00854AF3">
      <w:pPr>
        <w:jc w:val="both"/>
        <w:rPr>
          <w:b/>
          <w:color w:val="000000"/>
          <w:szCs w:val="28"/>
        </w:rPr>
      </w:pPr>
      <w:r>
        <w:rPr>
          <w:b/>
          <w:color w:val="000000"/>
          <w:szCs w:val="28"/>
        </w:rPr>
        <w:t xml:space="preserve">Тема 3. Фототехника. </w:t>
      </w:r>
    </w:p>
    <w:p w14:paraId="645A842A" w14:textId="77777777" w:rsidR="0008300F" w:rsidRDefault="0008300F" w:rsidP="00854AF3">
      <w:pPr>
        <w:jc w:val="both"/>
        <w:rPr>
          <w:bCs/>
          <w:szCs w:val="28"/>
        </w:rPr>
      </w:pPr>
      <w:r>
        <w:rPr>
          <w:bCs/>
          <w:color w:val="000000"/>
          <w:szCs w:val="28"/>
        </w:rPr>
        <w:t xml:space="preserve">Фотоаппараты и их технические характеристики. Настройки. Влияние настроек на качество изображения. </w:t>
      </w:r>
    </w:p>
    <w:p w14:paraId="7F8D2010" w14:textId="77777777" w:rsidR="0008300F" w:rsidRDefault="0008300F" w:rsidP="00854AF3">
      <w:pPr>
        <w:jc w:val="both"/>
        <w:rPr>
          <w:b/>
          <w:color w:val="000000"/>
          <w:szCs w:val="28"/>
        </w:rPr>
      </w:pPr>
      <w:r>
        <w:rPr>
          <w:b/>
          <w:color w:val="000000"/>
          <w:szCs w:val="28"/>
        </w:rPr>
        <w:t>Тема 4. Режимы фотоаппарата. Настройки режимов работы фотоаппарата.</w:t>
      </w:r>
    </w:p>
    <w:p w14:paraId="6413F9BA" w14:textId="77777777" w:rsidR="0008300F" w:rsidRDefault="0008300F" w:rsidP="00854AF3">
      <w:pPr>
        <w:jc w:val="both"/>
        <w:rPr>
          <w:bCs/>
          <w:szCs w:val="28"/>
        </w:rPr>
      </w:pPr>
      <w:r>
        <w:rPr>
          <w:bCs/>
          <w:color w:val="000000"/>
          <w:szCs w:val="28"/>
        </w:rPr>
        <w:t xml:space="preserve">Основные режимы определения экспозиции. Сюжетные режимы. Ручной режим. Пользовательские настройки. Порядок работы с фотоаппаратом в различных режимах. </w:t>
      </w:r>
    </w:p>
    <w:p w14:paraId="6D602E68" w14:textId="77777777" w:rsidR="0008300F" w:rsidRDefault="0008300F" w:rsidP="00854AF3">
      <w:pPr>
        <w:jc w:val="both"/>
        <w:rPr>
          <w:b/>
          <w:szCs w:val="28"/>
        </w:rPr>
      </w:pPr>
      <w:r>
        <w:rPr>
          <w:b/>
          <w:color w:val="000000"/>
          <w:szCs w:val="28"/>
        </w:rPr>
        <w:t>Тема 5. Фотографирование с использованием разных режимов работы</w:t>
      </w:r>
      <w:r>
        <w:rPr>
          <w:b/>
          <w:szCs w:val="28"/>
        </w:rPr>
        <w:t>.</w:t>
      </w:r>
    </w:p>
    <w:p w14:paraId="1DE143D2" w14:textId="77777777" w:rsidR="0008300F" w:rsidRDefault="0008300F" w:rsidP="00854AF3">
      <w:pPr>
        <w:jc w:val="both"/>
        <w:rPr>
          <w:bCs/>
          <w:szCs w:val="28"/>
        </w:rPr>
      </w:pPr>
      <w:r>
        <w:rPr>
          <w:bCs/>
          <w:szCs w:val="28"/>
        </w:rPr>
        <w:t xml:space="preserve">Настройка </w:t>
      </w:r>
      <w:r>
        <w:rPr>
          <w:bCs/>
          <w:szCs w:val="28"/>
          <w:lang w:val="en-US"/>
        </w:rPr>
        <w:t>ISO</w:t>
      </w:r>
      <w:r>
        <w:rPr>
          <w:bCs/>
          <w:szCs w:val="28"/>
        </w:rPr>
        <w:t>, выдержки и диафрагмы. Настройка баланса белого и режимов камеры.</w:t>
      </w:r>
    </w:p>
    <w:p w14:paraId="65F38277" w14:textId="77777777" w:rsidR="0008300F" w:rsidRDefault="0008300F" w:rsidP="00854AF3">
      <w:pPr>
        <w:spacing w:line="240" w:lineRule="auto"/>
        <w:jc w:val="both"/>
        <w:rPr>
          <w:b/>
          <w:color w:val="000000"/>
          <w:szCs w:val="28"/>
        </w:rPr>
      </w:pPr>
      <w:r>
        <w:rPr>
          <w:b/>
          <w:color w:val="000000"/>
          <w:szCs w:val="28"/>
        </w:rPr>
        <w:t>Тема 6. Характер и виды освещения.</w:t>
      </w:r>
    </w:p>
    <w:p w14:paraId="49E0EB64" w14:textId="77777777" w:rsidR="0008300F" w:rsidRDefault="0008300F" w:rsidP="00854AF3">
      <w:pPr>
        <w:spacing w:line="240" w:lineRule="auto"/>
        <w:jc w:val="both"/>
        <w:rPr>
          <w:sz w:val="24"/>
          <w:szCs w:val="24"/>
        </w:rPr>
      </w:pPr>
    </w:p>
    <w:p w14:paraId="54B34533" w14:textId="77777777" w:rsidR="0008300F" w:rsidRDefault="0008300F" w:rsidP="00854AF3">
      <w:pPr>
        <w:spacing w:line="240" w:lineRule="auto"/>
        <w:jc w:val="both"/>
        <w:rPr>
          <w:szCs w:val="28"/>
          <w:highlight w:val="white"/>
        </w:rPr>
      </w:pPr>
      <w:r>
        <w:rPr>
          <w:szCs w:val="28"/>
          <w:highlight w:val="white"/>
        </w:rPr>
        <w:t xml:space="preserve">В фотографии условно, для удобства использования, свет делится на рисующий, заполняющий, фоновый, </w:t>
      </w:r>
      <w:proofErr w:type="spellStart"/>
      <w:r>
        <w:rPr>
          <w:szCs w:val="28"/>
          <w:highlight w:val="white"/>
        </w:rPr>
        <w:t>контровой</w:t>
      </w:r>
      <w:proofErr w:type="spellEnd"/>
      <w:r>
        <w:rPr>
          <w:szCs w:val="28"/>
          <w:highlight w:val="white"/>
        </w:rPr>
        <w:t>, моделирующий и световой акцент. Эта общепринятая градация довольно абстрактна.</w:t>
      </w:r>
    </w:p>
    <w:p w14:paraId="7C72A89D" w14:textId="77777777" w:rsidR="0008300F" w:rsidRDefault="0008300F" w:rsidP="00854AF3">
      <w:pPr>
        <w:spacing w:line="240" w:lineRule="auto"/>
        <w:jc w:val="both"/>
        <w:rPr>
          <w:szCs w:val="28"/>
          <w:highlight w:val="white"/>
        </w:rPr>
      </w:pPr>
    </w:p>
    <w:p w14:paraId="55BB8F3D" w14:textId="77777777" w:rsidR="0008300F" w:rsidRDefault="0008300F" w:rsidP="00854AF3">
      <w:pPr>
        <w:spacing w:line="240" w:lineRule="auto"/>
        <w:jc w:val="both"/>
        <w:rPr>
          <w:szCs w:val="28"/>
          <w:highlight w:val="white"/>
        </w:rPr>
      </w:pPr>
      <w:r>
        <w:rPr>
          <w:szCs w:val="28"/>
          <w:highlight w:val="white"/>
        </w:rPr>
        <w:t xml:space="preserve">Рисующий свет теоретически является главным и основным в композиции. Он выявляет форму предметов и детали объекта и всего сюжета, оставляя в тени одни элементы и выделяя другие. Это направленный свет, который в зависимости от замысла фотографа или условий съемки </w:t>
      </w:r>
      <w:proofErr w:type="gramStart"/>
      <w:r>
        <w:rPr>
          <w:szCs w:val="28"/>
          <w:highlight w:val="white"/>
        </w:rPr>
        <w:t>может быть</w:t>
      </w:r>
      <w:proofErr w:type="gramEnd"/>
      <w:r>
        <w:rPr>
          <w:szCs w:val="28"/>
          <w:highlight w:val="white"/>
        </w:rPr>
        <w:t xml:space="preserve"> как жестким, так и мягким. Осветители, дающие направленный свет, обычно ставят источник света не ближе </w:t>
      </w:r>
      <w:r>
        <w:rPr>
          <w:szCs w:val="28"/>
          <w:highlight w:val="white"/>
        </w:rPr>
        <w:lastRenderedPageBreak/>
        <w:t>полутора-двух метров к объекту съемки, но и не очень далеко. При естественном освещении роль рисующего света играет солнце или любое дневное освещение, проходящее через какой-либо проем. Например, окно, дверь, просвет между деревьями.</w:t>
      </w:r>
    </w:p>
    <w:p w14:paraId="1772E8E9" w14:textId="77777777" w:rsidR="0008300F" w:rsidRDefault="0008300F" w:rsidP="00854AF3">
      <w:pPr>
        <w:spacing w:line="240" w:lineRule="auto"/>
        <w:jc w:val="both"/>
        <w:rPr>
          <w:szCs w:val="28"/>
          <w:highlight w:val="white"/>
        </w:rPr>
      </w:pPr>
    </w:p>
    <w:p w14:paraId="2E5DECA4" w14:textId="77777777" w:rsidR="0008300F" w:rsidRDefault="0008300F" w:rsidP="00854AF3">
      <w:pPr>
        <w:spacing w:line="240" w:lineRule="auto"/>
        <w:jc w:val="both"/>
        <w:rPr>
          <w:szCs w:val="28"/>
          <w:highlight w:val="white"/>
        </w:rPr>
      </w:pPr>
      <w:r>
        <w:rPr>
          <w:szCs w:val="28"/>
          <w:highlight w:val="white"/>
        </w:rPr>
        <w:t>Заполняющий свет равномерно освещает объекты съемки, создает уровень освещенности, необходимый для удовлетворительной проработки деталей, и видимых теней не создает. Заполняющий свет делает тени более светлыми и всегда является мягким.</w:t>
      </w:r>
    </w:p>
    <w:p w14:paraId="644C19AE" w14:textId="77777777" w:rsidR="0008300F" w:rsidRDefault="0008300F" w:rsidP="00854AF3">
      <w:pPr>
        <w:spacing w:line="240" w:lineRule="auto"/>
        <w:jc w:val="both"/>
        <w:rPr>
          <w:szCs w:val="28"/>
          <w:highlight w:val="white"/>
        </w:rPr>
      </w:pPr>
    </w:p>
    <w:p w14:paraId="56821AB3" w14:textId="77777777" w:rsidR="0008300F" w:rsidRDefault="0008300F" w:rsidP="00854AF3">
      <w:pPr>
        <w:spacing w:line="240" w:lineRule="auto"/>
        <w:jc w:val="both"/>
        <w:rPr>
          <w:szCs w:val="28"/>
          <w:highlight w:val="white"/>
        </w:rPr>
      </w:pPr>
      <w:r>
        <w:rPr>
          <w:szCs w:val="28"/>
          <w:highlight w:val="white"/>
        </w:rPr>
        <w:t xml:space="preserve">Моделирующий свет несет функции дополнительного заполняющего света и служит для подсветки теней в необходимых местах. Он образуется небольшими источниками мягкого света. Также он применяется для создания местных бликов и рефлексов на различных отражающих деталях объекта съемки. В условиях </w:t>
      </w:r>
      <w:proofErr w:type="spellStart"/>
      <w:r>
        <w:rPr>
          <w:szCs w:val="28"/>
          <w:highlight w:val="white"/>
        </w:rPr>
        <w:t>фотопавильона</w:t>
      </w:r>
      <w:proofErr w:type="spellEnd"/>
      <w:r>
        <w:rPr>
          <w:szCs w:val="28"/>
          <w:highlight w:val="white"/>
        </w:rPr>
        <w:t xml:space="preserve"> их форма, цвет и интенсивность могут регулироваться.</w:t>
      </w:r>
    </w:p>
    <w:p w14:paraId="584733D8" w14:textId="77777777" w:rsidR="0008300F" w:rsidRDefault="0008300F" w:rsidP="00854AF3">
      <w:pPr>
        <w:spacing w:line="240" w:lineRule="auto"/>
        <w:jc w:val="both"/>
        <w:rPr>
          <w:szCs w:val="28"/>
          <w:highlight w:val="white"/>
        </w:rPr>
      </w:pPr>
    </w:p>
    <w:p w14:paraId="3E9CD81C" w14:textId="77777777" w:rsidR="0008300F" w:rsidRDefault="0008300F" w:rsidP="00854AF3">
      <w:pPr>
        <w:spacing w:line="240" w:lineRule="auto"/>
        <w:jc w:val="both"/>
        <w:rPr>
          <w:szCs w:val="28"/>
          <w:highlight w:val="white"/>
        </w:rPr>
      </w:pPr>
      <w:proofErr w:type="spellStart"/>
      <w:r>
        <w:rPr>
          <w:szCs w:val="28"/>
          <w:highlight w:val="white"/>
        </w:rPr>
        <w:t>Контровой</w:t>
      </w:r>
      <w:proofErr w:type="spellEnd"/>
      <w:r>
        <w:rPr>
          <w:szCs w:val="28"/>
          <w:highlight w:val="white"/>
        </w:rPr>
        <w:t xml:space="preserve"> свет. Он также создает так называемый световой контур. Чем ближе к фотоаппарату установлен источник света, тем шире становится полоса светового контура, и, наоборот, чем дальше расположен источник света от фотоаппарата, тем уже становится эта световая полоса.</w:t>
      </w:r>
    </w:p>
    <w:p w14:paraId="221B8091" w14:textId="77777777" w:rsidR="0008300F" w:rsidRDefault="0008300F" w:rsidP="00854AF3">
      <w:pPr>
        <w:shd w:val="clear" w:color="auto" w:fill="FFFFFF"/>
        <w:spacing w:before="160" w:after="240" w:line="240" w:lineRule="auto"/>
        <w:jc w:val="both"/>
        <w:rPr>
          <w:szCs w:val="28"/>
          <w:highlight w:val="white"/>
        </w:rPr>
      </w:pPr>
      <w:r>
        <w:rPr>
          <w:szCs w:val="28"/>
          <w:highlight w:val="white"/>
        </w:rPr>
        <w:t>Фоновый свет служит для освещения фона, для чего обычно применяются приборы как мягкого рассеянного, так и направленного света. Он служит для того, чтобы выделить объект съемки, создать разность освещения между ним и фоном. Например, если надо, чтобы объект был на девственно-белом фоне, фон освещают сильнее, чем объект — как это принято при съемках на документы. Если нужно выделить объект на сером или цветном фоне, то фон освещают меньше, чем основной объект.</w:t>
      </w:r>
    </w:p>
    <w:p w14:paraId="141FFEB7" w14:textId="77777777" w:rsidR="0008300F" w:rsidRDefault="0008300F" w:rsidP="00854AF3">
      <w:pPr>
        <w:shd w:val="clear" w:color="auto" w:fill="FFFFFF"/>
        <w:spacing w:before="160" w:after="240" w:line="240" w:lineRule="auto"/>
        <w:jc w:val="both"/>
        <w:rPr>
          <w:szCs w:val="28"/>
          <w:highlight w:val="white"/>
        </w:rPr>
      </w:pPr>
      <w:r>
        <w:rPr>
          <w:szCs w:val="28"/>
          <w:highlight w:val="white"/>
        </w:rPr>
        <w:t>Цвет фона не должен резко контрастировать с цветом лица, если только такой контраст не является задумкой фотографа.</w:t>
      </w:r>
    </w:p>
    <w:p w14:paraId="2A7B6343" w14:textId="77777777" w:rsidR="0008300F" w:rsidRDefault="0008300F" w:rsidP="00854AF3">
      <w:pPr>
        <w:shd w:val="clear" w:color="auto" w:fill="FFFFFF"/>
        <w:spacing w:before="160" w:after="240" w:line="240" w:lineRule="auto"/>
        <w:jc w:val="both"/>
        <w:rPr>
          <w:szCs w:val="28"/>
          <w:highlight w:val="white"/>
        </w:rPr>
      </w:pPr>
      <w:r>
        <w:rPr>
          <w:szCs w:val="28"/>
          <w:highlight w:val="white"/>
        </w:rPr>
        <w:t>Световой акцент. Узкий пучок жесткого или мягкого света направляется на тот участок объекта, который необходимо подсветить. Это освещение очень часто использовалось в фильмах середины прошлого века, когда в луче света были только одни глаза актера, а все другое скрывалось в полумраке.</w:t>
      </w:r>
    </w:p>
    <w:p w14:paraId="5A9BBE55" w14:textId="77777777" w:rsidR="0008300F" w:rsidRDefault="0008300F" w:rsidP="00854AF3">
      <w:pPr>
        <w:spacing w:line="240" w:lineRule="auto"/>
        <w:jc w:val="both"/>
        <w:rPr>
          <w:b/>
          <w:szCs w:val="28"/>
        </w:rPr>
      </w:pPr>
      <w:r>
        <w:rPr>
          <w:b/>
          <w:color w:val="000000"/>
          <w:szCs w:val="28"/>
        </w:rPr>
        <w:t>Тема 7. Композиционные приемы.</w:t>
      </w:r>
    </w:p>
    <w:p w14:paraId="20715A17" w14:textId="0BA3D97D" w:rsidR="0008300F" w:rsidRDefault="0008300F" w:rsidP="00854AF3">
      <w:pPr>
        <w:spacing w:line="240" w:lineRule="auto"/>
        <w:jc w:val="both"/>
        <w:rPr>
          <w:szCs w:val="28"/>
          <w:highlight w:val="white"/>
        </w:rPr>
      </w:pPr>
      <w:r>
        <w:rPr>
          <w:szCs w:val="28"/>
          <w:highlight w:val="white"/>
        </w:rPr>
        <w:t xml:space="preserve">Здесь нет жестко регламентированных правил, а только общие, самые известные рекомендации — как построить эффективную и эффектную композицию в </w:t>
      </w:r>
      <w:proofErr w:type="gramStart"/>
      <w:r>
        <w:rPr>
          <w:szCs w:val="28"/>
          <w:highlight w:val="white"/>
        </w:rPr>
        <w:t>фото-кадре</w:t>
      </w:r>
      <w:proofErr w:type="gramEnd"/>
      <w:r>
        <w:rPr>
          <w:szCs w:val="28"/>
          <w:highlight w:val="white"/>
        </w:rPr>
        <w:t xml:space="preserve">. </w:t>
      </w:r>
    </w:p>
    <w:p w14:paraId="03F7140B" w14:textId="77777777" w:rsidR="0008300F" w:rsidRDefault="0008300F" w:rsidP="00854AF3">
      <w:pPr>
        <w:shd w:val="clear" w:color="auto" w:fill="FFFFFF"/>
        <w:spacing w:after="340" w:line="240" w:lineRule="auto"/>
        <w:jc w:val="both"/>
        <w:rPr>
          <w:szCs w:val="28"/>
        </w:rPr>
      </w:pPr>
      <w:r>
        <w:rPr>
          <w:szCs w:val="28"/>
        </w:rPr>
        <w:t xml:space="preserve">Правило Третей. </w:t>
      </w:r>
      <w:r>
        <w:rPr>
          <w:szCs w:val="28"/>
          <w:highlight w:val="white"/>
        </w:rPr>
        <w:t xml:space="preserve">Это очень просто: вы разделяете кадр на 9 равных прямоугольников, 3 по горизонтали и 3 по вертикали, как показано на фото. Многие производители камер включили возможность отображения этой сетки в режиме просмотра в реальном времени. Проверьте руководство вашей камеры, чтобы включить эту функцию. Идея заключается в том, чтобы поместить важный элемент </w:t>
      </w:r>
      <w:r>
        <w:rPr>
          <w:szCs w:val="28"/>
          <w:highlight w:val="white"/>
        </w:rPr>
        <w:lastRenderedPageBreak/>
        <w:t>кадра вдоль одной или нескольких линий, или там, где линии пересекаются. Наша естественная тенденция — поместить главный объект в центр. Размещение его в стороне от центра, используя правило третей, создаст более привлекательную композицию.</w:t>
      </w:r>
    </w:p>
    <w:p w14:paraId="73C94AC8" w14:textId="47717401" w:rsidR="0008300F" w:rsidRPr="0008300F" w:rsidRDefault="0008300F" w:rsidP="00854AF3">
      <w:pPr>
        <w:shd w:val="clear" w:color="auto" w:fill="FFFFFF"/>
        <w:spacing w:after="340" w:line="240" w:lineRule="auto"/>
        <w:jc w:val="both"/>
        <w:rPr>
          <w:szCs w:val="28"/>
        </w:rPr>
      </w:pPr>
      <w:r>
        <w:rPr>
          <w:szCs w:val="28"/>
        </w:rPr>
        <w:t xml:space="preserve">Симметрия. </w:t>
      </w:r>
      <w:r>
        <w:rPr>
          <w:szCs w:val="28"/>
          <w:highlight w:val="white"/>
        </w:rPr>
        <w:t>Симметричные сцены идеально подходят для центрированной композиции. Они идеально вписываются в квадрат.</w:t>
      </w:r>
    </w:p>
    <w:p w14:paraId="0C46D432" w14:textId="77777777" w:rsidR="0008300F" w:rsidRDefault="0008300F" w:rsidP="00854AF3">
      <w:pPr>
        <w:spacing w:line="240" w:lineRule="auto"/>
        <w:jc w:val="both"/>
        <w:rPr>
          <w:szCs w:val="28"/>
        </w:rPr>
      </w:pPr>
      <w:r>
        <w:rPr>
          <w:szCs w:val="28"/>
          <w:highlight w:val="white"/>
        </w:rPr>
        <w:t>Можно использовать симметрию, можно асимметрию. В любом случае это очень сильный инструмент для построения композиции. Важно помнить одну вещь – в вашем кадре должны быть изюминка, то, что привлечет внимание зрителя. Кадры с отражением — отличная возможность использовать симметрию в вашей композиции. На этой фотографии, мы использовали оба правила — правило третей и симметрии. Дерево расположено справа от центра, а отражение в воде обеспечивает симметрию. Можно и нужно комбинировать несколько принципов композиции в одной фотографии</w:t>
      </w:r>
    </w:p>
    <w:p w14:paraId="08B9BF16" w14:textId="280E9D46" w:rsidR="0008300F" w:rsidRDefault="0008300F" w:rsidP="00854AF3">
      <w:pPr>
        <w:shd w:val="clear" w:color="auto" w:fill="FFFFFF"/>
        <w:spacing w:after="340" w:line="240" w:lineRule="auto"/>
        <w:jc w:val="both"/>
        <w:rPr>
          <w:szCs w:val="28"/>
        </w:rPr>
      </w:pPr>
      <w:proofErr w:type="spellStart"/>
      <w:r>
        <w:rPr>
          <w:szCs w:val="28"/>
        </w:rPr>
        <w:t>Расфокус</w:t>
      </w:r>
      <w:proofErr w:type="spellEnd"/>
      <w:r>
        <w:rPr>
          <w:szCs w:val="28"/>
        </w:rPr>
        <w:t xml:space="preserve"> и глубина резкости. </w:t>
      </w:r>
      <w:proofErr w:type="spellStart"/>
      <w:r>
        <w:rPr>
          <w:szCs w:val="28"/>
          <w:highlight w:val="white"/>
        </w:rPr>
        <w:t>Расфокус</w:t>
      </w:r>
      <w:proofErr w:type="spellEnd"/>
      <w:r>
        <w:rPr>
          <w:szCs w:val="28"/>
          <w:highlight w:val="white"/>
        </w:rPr>
        <w:t xml:space="preserve"> — использование глубины резкости, когда основной смысловой объект </w:t>
      </w:r>
      <w:proofErr w:type="spellStart"/>
      <w:r>
        <w:rPr>
          <w:szCs w:val="28"/>
          <w:highlight w:val="white"/>
        </w:rPr>
        <w:t>фотосюжета</w:t>
      </w:r>
      <w:proofErr w:type="spellEnd"/>
      <w:r>
        <w:rPr>
          <w:szCs w:val="28"/>
          <w:highlight w:val="white"/>
        </w:rPr>
        <w:t xml:space="preserve"> находится в резкости, а остальные предметы размыты. Это отличный способ добавления ощущения глубины кадра. Фотографии 2D по своей природе, а этот прием позволяет добиться 3D эффекта.</w:t>
      </w:r>
    </w:p>
    <w:p w14:paraId="58E453A2" w14:textId="5B19331F" w:rsidR="0008300F" w:rsidRDefault="0008300F" w:rsidP="00854AF3">
      <w:pPr>
        <w:spacing w:line="240" w:lineRule="auto"/>
        <w:jc w:val="both"/>
        <w:rPr>
          <w:szCs w:val="28"/>
        </w:rPr>
      </w:pPr>
      <w:r>
        <w:rPr>
          <w:szCs w:val="28"/>
        </w:rPr>
        <w:t xml:space="preserve">А также другие приемы: </w:t>
      </w:r>
      <w:proofErr w:type="spellStart"/>
      <w:r>
        <w:rPr>
          <w:szCs w:val="28"/>
        </w:rPr>
        <w:t>Фрейминг</w:t>
      </w:r>
      <w:proofErr w:type="spellEnd"/>
      <w:r>
        <w:rPr>
          <w:szCs w:val="28"/>
        </w:rPr>
        <w:t xml:space="preserve">, </w:t>
      </w:r>
      <w:proofErr w:type="spellStart"/>
      <w:r>
        <w:rPr>
          <w:szCs w:val="28"/>
        </w:rPr>
        <w:t>диалогали</w:t>
      </w:r>
      <w:proofErr w:type="spellEnd"/>
      <w:r>
        <w:rPr>
          <w:szCs w:val="28"/>
        </w:rPr>
        <w:t>, золотое сечении, линии.</w:t>
      </w:r>
    </w:p>
    <w:p w14:paraId="4A6940DF" w14:textId="77777777" w:rsidR="0008300F" w:rsidRDefault="0008300F" w:rsidP="00854AF3">
      <w:pPr>
        <w:jc w:val="both"/>
        <w:rPr>
          <w:b/>
          <w:szCs w:val="28"/>
        </w:rPr>
      </w:pPr>
      <w:r w:rsidRPr="006A1691">
        <w:rPr>
          <w:b/>
          <w:color w:val="000000"/>
          <w:szCs w:val="28"/>
        </w:rPr>
        <w:t xml:space="preserve">Тема </w:t>
      </w:r>
      <w:r>
        <w:rPr>
          <w:b/>
          <w:color w:val="000000"/>
          <w:szCs w:val="28"/>
        </w:rPr>
        <w:t>8</w:t>
      </w:r>
      <w:r w:rsidRPr="006A1691">
        <w:rPr>
          <w:b/>
          <w:color w:val="000000"/>
          <w:szCs w:val="28"/>
        </w:rPr>
        <w:t>. Съёмка с использованием искусственного света, естественного света и комбинированного свет</w:t>
      </w:r>
      <w:r w:rsidRPr="006A1691">
        <w:rPr>
          <w:b/>
          <w:szCs w:val="28"/>
        </w:rPr>
        <w:t>а.</w:t>
      </w:r>
    </w:p>
    <w:p w14:paraId="42EA8EBE" w14:textId="77777777" w:rsidR="0008300F" w:rsidRDefault="0008300F" w:rsidP="00854AF3">
      <w:pPr>
        <w:jc w:val="both"/>
        <w:rPr>
          <w:bCs/>
          <w:szCs w:val="28"/>
        </w:rPr>
      </w:pPr>
      <w:r>
        <w:rPr>
          <w:bCs/>
          <w:szCs w:val="28"/>
        </w:rPr>
        <w:t xml:space="preserve">Световое оборудование для студийной съемки. Примеры схем. Виды источников света. Классические световые схемы. </w:t>
      </w:r>
    </w:p>
    <w:p w14:paraId="3B72DFCC" w14:textId="77777777" w:rsidR="0008300F" w:rsidRDefault="0008300F" w:rsidP="00854AF3">
      <w:pPr>
        <w:jc w:val="both"/>
        <w:rPr>
          <w:bCs/>
          <w:color w:val="000000"/>
          <w:szCs w:val="28"/>
        </w:rPr>
      </w:pPr>
      <w:r w:rsidRPr="006A1691">
        <w:rPr>
          <w:b/>
          <w:color w:val="000000"/>
          <w:szCs w:val="28"/>
        </w:rPr>
        <w:t xml:space="preserve">Тема </w:t>
      </w:r>
      <w:r>
        <w:rPr>
          <w:b/>
          <w:color w:val="000000"/>
          <w:szCs w:val="28"/>
        </w:rPr>
        <w:t>9</w:t>
      </w:r>
      <w:r w:rsidRPr="006A1691">
        <w:rPr>
          <w:b/>
          <w:color w:val="000000"/>
          <w:szCs w:val="28"/>
        </w:rPr>
        <w:t>. Цветовые решения в фотографии.</w:t>
      </w:r>
      <w:r>
        <w:rPr>
          <w:b/>
          <w:color w:val="000000"/>
          <w:szCs w:val="28"/>
        </w:rPr>
        <w:t xml:space="preserve"> </w:t>
      </w:r>
      <w:r w:rsidRPr="002059BF">
        <w:rPr>
          <w:bCs/>
          <w:color w:val="000000"/>
          <w:szCs w:val="28"/>
        </w:rPr>
        <w:t xml:space="preserve">Цветовой круг </w:t>
      </w:r>
      <w:proofErr w:type="spellStart"/>
      <w:r w:rsidRPr="002059BF">
        <w:rPr>
          <w:bCs/>
          <w:color w:val="000000"/>
          <w:szCs w:val="28"/>
        </w:rPr>
        <w:t>Иттена</w:t>
      </w:r>
      <w:proofErr w:type="spellEnd"/>
      <w:r w:rsidRPr="002059BF">
        <w:rPr>
          <w:bCs/>
          <w:color w:val="000000"/>
          <w:szCs w:val="28"/>
        </w:rPr>
        <w:t>. Основные схемы цвета. Их использование в рекламе.</w:t>
      </w:r>
    </w:p>
    <w:p w14:paraId="4100679B" w14:textId="77777777" w:rsidR="0008300F" w:rsidRPr="00681746" w:rsidRDefault="0008300F" w:rsidP="00854AF3">
      <w:pPr>
        <w:jc w:val="both"/>
        <w:rPr>
          <w:b/>
          <w:bCs/>
          <w:szCs w:val="28"/>
        </w:rPr>
      </w:pPr>
      <w:r w:rsidRPr="00681746">
        <w:rPr>
          <w:b/>
          <w:bCs/>
          <w:szCs w:val="28"/>
        </w:rPr>
        <w:t xml:space="preserve">Тема </w:t>
      </w:r>
      <w:r>
        <w:rPr>
          <w:b/>
          <w:bCs/>
          <w:szCs w:val="28"/>
        </w:rPr>
        <w:t>10</w:t>
      </w:r>
      <w:r w:rsidRPr="00681746">
        <w:rPr>
          <w:b/>
          <w:bCs/>
          <w:szCs w:val="28"/>
        </w:rPr>
        <w:t xml:space="preserve">. Интерфейс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 xml:space="preserve">.  </w:t>
      </w:r>
    </w:p>
    <w:p w14:paraId="47937E9F" w14:textId="77777777" w:rsidR="0008300F" w:rsidRPr="00681746" w:rsidRDefault="0008300F" w:rsidP="00854AF3">
      <w:pPr>
        <w:jc w:val="both"/>
        <w:rPr>
          <w:bCs/>
          <w:szCs w:val="28"/>
        </w:rPr>
      </w:pP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 это полный набор инструментов для профессиональных фотографов, который состоит из модулей. Каждый модуль посвящен определенной части фотографического рабочего процесса: модуль «Библиотека» предназначен для импорта, систематизации, сравнения и выбора фотографий; модуль «Разработка» предназначен для настройки цвета и тона или для творческой обработки фотографий; а модули «Слайд-шоу», «Печать» и «Веб-контент» предназначены для представления ваших фотографий.</w:t>
      </w:r>
    </w:p>
    <w:p w14:paraId="006D8763" w14:textId="77777777" w:rsidR="0008300F" w:rsidRPr="00681746" w:rsidRDefault="0008300F" w:rsidP="00854AF3">
      <w:pPr>
        <w:jc w:val="both"/>
        <w:rPr>
          <w:bCs/>
          <w:szCs w:val="28"/>
        </w:rPr>
      </w:pPr>
      <w:r w:rsidRPr="00681746">
        <w:rPr>
          <w:bCs/>
          <w:szCs w:val="28"/>
        </w:rPr>
        <w:lastRenderedPageBreak/>
        <w:t xml:space="preserve">Каждый из модулей в рабочей среде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содержит панели с параметрами и элементами управления для работы с фотографиями.</w:t>
      </w:r>
    </w:p>
    <w:p w14:paraId="04EF8A7B" w14:textId="77777777" w:rsidR="0008300F" w:rsidRPr="00681746" w:rsidRDefault="0008300F" w:rsidP="00854AF3">
      <w:pPr>
        <w:jc w:val="both"/>
        <w:rPr>
          <w:b/>
          <w:bCs/>
          <w:szCs w:val="28"/>
        </w:rPr>
      </w:pPr>
      <w:r w:rsidRPr="00681746">
        <w:rPr>
          <w:b/>
          <w:bCs/>
          <w:szCs w:val="28"/>
        </w:rPr>
        <w:t xml:space="preserve">Тема </w:t>
      </w:r>
      <w:r>
        <w:rPr>
          <w:b/>
          <w:bCs/>
          <w:szCs w:val="28"/>
        </w:rPr>
        <w:t>11</w:t>
      </w:r>
      <w:r w:rsidRPr="00681746">
        <w:rPr>
          <w:b/>
          <w:bCs/>
          <w:szCs w:val="28"/>
        </w:rPr>
        <w:t xml:space="preserve">. Инструменты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 xml:space="preserve">. Каталогизатор программы. Создание каталогов. Создание коллекций.  </w:t>
      </w:r>
    </w:p>
    <w:p w14:paraId="74A035EC" w14:textId="77777777" w:rsidR="0008300F" w:rsidRPr="00681746" w:rsidRDefault="0008300F" w:rsidP="00854AF3">
      <w:pPr>
        <w:jc w:val="both"/>
        <w:rPr>
          <w:bCs/>
          <w:szCs w:val="28"/>
        </w:rPr>
      </w:pPr>
      <w:r w:rsidRPr="00681746">
        <w:rPr>
          <w:bCs/>
          <w:szCs w:val="28"/>
        </w:rPr>
        <w:t xml:space="preserve">Каталог — это база данных, предназначенная для отслеживания местоположения съемки ваших фотографий и сведений о них. Когда вы редактируете фотографии, оцениваете их, добавляете к ним ключевые слова или совершаете какие-либо операции с фотографиями в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все эти изменения сохраняются в каталоге. Сами файлы фотографий остаются неизменными. </w:t>
      </w:r>
    </w:p>
    <w:p w14:paraId="41418EA3" w14:textId="77777777" w:rsidR="0008300F" w:rsidRPr="00681746" w:rsidRDefault="0008300F" w:rsidP="00854AF3">
      <w:pPr>
        <w:jc w:val="both"/>
        <w:rPr>
          <w:bCs/>
          <w:szCs w:val="28"/>
        </w:rPr>
      </w:pPr>
      <w:r w:rsidRPr="00681746">
        <w:rPr>
          <w:bCs/>
          <w:szCs w:val="28"/>
        </w:rPr>
        <w:t xml:space="preserve">При первом запуске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автоматически создается пустой файл каталога (например, </w:t>
      </w:r>
      <w:proofErr w:type="spellStart"/>
      <w:r w:rsidRPr="00681746">
        <w:rPr>
          <w:bCs/>
          <w:szCs w:val="28"/>
        </w:rPr>
        <w:t>Lightroom</w:t>
      </w:r>
      <w:proofErr w:type="spellEnd"/>
      <w:r w:rsidRPr="00681746">
        <w:rPr>
          <w:bCs/>
          <w:szCs w:val="28"/>
        </w:rPr>
        <w:t xml:space="preserve"> 5 </w:t>
      </w:r>
      <w:proofErr w:type="spellStart"/>
      <w:r w:rsidRPr="00681746">
        <w:rPr>
          <w:bCs/>
          <w:szCs w:val="28"/>
        </w:rPr>
        <w:t>Catalog.lrcat</w:t>
      </w:r>
      <w:proofErr w:type="spellEnd"/>
      <w:r w:rsidRPr="00681746">
        <w:rPr>
          <w:bCs/>
          <w:szCs w:val="28"/>
        </w:rPr>
        <w:t>). Чтобы начать работу с этим стандартным пустым каталогом, нажмите кнопку Импорт.</w:t>
      </w:r>
    </w:p>
    <w:p w14:paraId="0B09CD06" w14:textId="77777777" w:rsidR="0008300F" w:rsidRPr="00681746" w:rsidRDefault="0008300F" w:rsidP="00854AF3">
      <w:pPr>
        <w:jc w:val="both"/>
        <w:rPr>
          <w:bCs/>
          <w:szCs w:val="28"/>
        </w:rPr>
      </w:pPr>
      <w:r w:rsidRPr="00681746">
        <w:rPr>
          <w:b/>
          <w:bCs/>
          <w:szCs w:val="28"/>
        </w:rPr>
        <w:t xml:space="preserve">Тема </w:t>
      </w:r>
      <w:r>
        <w:rPr>
          <w:b/>
          <w:bCs/>
          <w:szCs w:val="28"/>
        </w:rPr>
        <w:t>12</w:t>
      </w:r>
      <w:r w:rsidRPr="00681746">
        <w:rPr>
          <w:b/>
          <w:bCs/>
          <w:szCs w:val="28"/>
        </w:rPr>
        <w:t xml:space="preserve">. Обработка фотографий в программе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w:t>
      </w:r>
      <w:r w:rsidRPr="00681746">
        <w:rPr>
          <w:bCs/>
          <w:szCs w:val="28"/>
        </w:rPr>
        <w:t xml:space="preserve"> Экспозиция. Цвет. Оптические и хроматические аберрации.  </w:t>
      </w:r>
    </w:p>
    <w:p w14:paraId="120B0F70" w14:textId="77777777" w:rsidR="0008300F" w:rsidRPr="00681746" w:rsidRDefault="0008300F" w:rsidP="00854AF3">
      <w:pPr>
        <w:jc w:val="both"/>
        <w:rPr>
          <w:b/>
          <w:bCs/>
          <w:szCs w:val="28"/>
        </w:rPr>
      </w:pPr>
      <w:r w:rsidRPr="00681746">
        <w:rPr>
          <w:b/>
          <w:bCs/>
          <w:szCs w:val="28"/>
        </w:rPr>
        <w:t xml:space="preserve">Тема </w:t>
      </w:r>
      <w:r>
        <w:rPr>
          <w:b/>
          <w:bCs/>
          <w:szCs w:val="28"/>
        </w:rPr>
        <w:t>13</w:t>
      </w:r>
      <w:r w:rsidRPr="00681746">
        <w:rPr>
          <w:b/>
          <w:bCs/>
          <w:szCs w:val="28"/>
        </w:rPr>
        <w:t xml:space="preserve">. Интерфейс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r w:rsidRPr="00681746">
        <w:rPr>
          <w:bCs/>
          <w:szCs w:val="28"/>
        </w:rPr>
        <w:t xml:space="preserve">Обработка изображений. К обработке можно отнести техническую и детальную ретушь, </w:t>
      </w:r>
      <w:proofErr w:type="spellStart"/>
      <w:r w:rsidRPr="00681746">
        <w:rPr>
          <w:bCs/>
          <w:szCs w:val="28"/>
        </w:rPr>
        <w:t>коллажирование</w:t>
      </w:r>
      <w:proofErr w:type="spellEnd"/>
      <w:r w:rsidRPr="00681746">
        <w:rPr>
          <w:bCs/>
          <w:szCs w:val="28"/>
        </w:rPr>
        <w:t xml:space="preserve">, </w:t>
      </w:r>
      <w:proofErr w:type="spellStart"/>
      <w:r w:rsidRPr="00681746">
        <w:rPr>
          <w:bCs/>
          <w:szCs w:val="28"/>
        </w:rPr>
        <w:t>цветокоррекцию</w:t>
      </w:r>
      <w:proofErr w:type="spellEnd"/>
      <w:r w:rsidRPr="00681746">
        <w:rPr>
          <w:bCs/>
          <w:szCs w:val="28"/>
        </w:rPr>
        <w:t xml:space="preserve">. </w:t>
      </w:r>
      <w:r>
        <w:rPr>
          <w:bCs/>
          <w:szCs w:val="28"/>
        </w:rPr>
        <w:t>У</w:t>
      </w:r>
      <w:r w:rsidRPr="00681746">
        <w:rPr>
          <w:bCs/>
          <w:szCs w:val="28"/>
        </w:rPr>
        <w:t> </w:t>
      </w:r>
      <w:proofErr w:type="spellStart"/>
      <w:r w:rsidRPr="00681746">
        <w:rPr>
          <w:bCs/>
          <w:szCs w:val="28"/>
        </w:rPr>
        <w:t>Photoshop</w:t>
      </w:r>
      <w:proofErr w:type="spellEnd"/>
      <w:r w:rsidRPr="00681746">
        <w:rPr>
          <w:bCs/>
          <w:szCs w:val="28"/>
        </w:rPr>
        <w:t xml:space="preserve"> нет </w:t>
      </w:r>
      <w:r>
        <w:rPr>
          <w:bCs/>
          <w:szCs w:val="28"/>
        </w:rPr>
        <w:t>аналогов</w:t>
      </w:r>
      <w:r w:rsidRPr="00681746">
        <w:rPr>
          <w:bCs/>
          <w:szCs w:val="28"/>
        </w:rPr>
        <w:t xml:space="preserve"> с таким же богатым набором инструментов для работы с изображениями.</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2195E7BF" w:rsidR="006659F3" w:rsidRDefault="00CA4F8B">
      <w:pPr>
        <w:pBdr>
          <w:top w:val="nil"/>
          <w:left w:val="nil"/>
          <w:bottom w:val="nil"/>
          <w:right w:val="nil"/>
          <w:between w:val="nil"/>
        </w:pBdr>
        <w:spacing w:after="120"/>
        <w:jc w:val="both"/>
        <w:rPr>
          <w:i/>
          <w:color w:val="FF0000"/>
          <w:szCs w:val="28"/>
        </w:rPr>
      </w:pPr>
      <w:r>
        <w:rPr>
          <w:color w:val="000000"/>
          <w:szCs w:val="28"/>
        </w:rPr>
        <w:lastRenderedPageBreak/>
        <w:t>На практических занятиях по дисциплине «</w:t>
      </w:r>
      <w:proofErr w:type="spellStart"/>
      <w:r w:rsidR="00854AF3">
        <w:rPr>
          <w:color w:val="000000"/>
          <w:szCs w:val="28"/>
        </w:rPr>
        <w:t>Фотомастерство</w:t>
      </w:r>
      <w:proofErr w:type="spellEnd"/>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74A2C0B5" w:rsidR="00854AF3" w:rsidRDefault="00854AF3">
      <w:pPr>
        <w:jc w:val="both"/>
      </w:pPr>
      <w:bookmarkStart w:id="3" w:name="_Hlk199962326"/>
      <w:r>
        <w:t xml:space="preserve">- </w:t>
      </w:r>
      <w:proofErr w:type="gramStart"/>
      <w:r w:rsidRPr="00854AF3">
        <w:t>содействовать  повышению</w:t>
      </w:r>
      <w:proofErr w:type="gramEnd"/>
      <w:r w:rsidRPr="00854AF3">
        <w:t xml:space="preserve">  творческого потенциала  студентов  посредством  получения  знаний  в  области  техники фотосъемки</w:t>
      </w:r>
      <w:r w:rsidR="003D23E4">
        <w:t>;</w:t>
      </w:r>
    </w:p>
    <w:p w14:paraId="73BC575E" w14:textId="7C4EC32E" w:rsidR="00854AF3" w:rsidRDefault="00854AF3">
      <w:pPr>
        <w:jc w:val="both"/>
      </w:pPr>
      <w:r>
        <w:t xml:space="preserve">- </w:t>
      </w:r>
      <w:proofErr w:type="gramStart"/>
      <w:r w:rsidRPr="00854AF3">
        <w:t>освоение  и</w:t>
      </w:r>
      <w:proofErr w:type="gramEnd"/>
      <w:r w:rsidRPr="00854AF3">
        <w:t xml:space="preserve">  совершенствование  фотографических  навыков  в  различных техниках; развитие  художественного  и  композиционного  мышления  при  создании фотографического образа</w:t>
      </w:r>
      <w:r w:rsidR="003D23E4">
        <w:t>;</w:t>
      </w:r>
    </w:p>
    <w:p w14:paraId="2C72238E" w14:textId="5C351AB7" w:rsidR="00854AF3" w:rsidRDefault="00854AF3">
      <w:pPr>
        <w:jc w:val="both"/>
      </w:pPr>
      <w:r>
        <w:t xml:space="preserve">- </w:t>
      </w:r>
      <w:proofErr w:type="gramStart"/>
      <w:r w:rsidRPr="00854AF3">
        <w:t>установление  взаимосвязи</w:t>
      </w:r>
      <w:proofErr w:type="gramEnd"/>
      <w:r w:rsidRPr="00854AF3">
        <w:t xml:space="preserve">  структуры  фотоизображения  с  визуальными графическими композициями</w:t>
      </w:r>
      <w:r w:rsidR="003D23E4">
        <w:t>;</w:t>
      </w:r>
    </w:p>
    <w:bookmarkEnd w:id="3"/>
    <w:p w14:paraId="5CF1B181" w14:textId="77777777" w:rsidR="006659F3" w:rsidRDefault="00CA4F8B">
      <w:pPr>
        <w:numPr>
          <w:ilvl w:val="2"/>
          <w:numId w:val="5"/>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pPr>
        <w:numPr>
          <w:ilvl w:val="2"/>
          <w:numId w:val="5"/>
        </w:numPr>
        <w:tabs>
          <w:tab w:val="left" w:pos="963"/>
        </w:tabs>
        <w:ind w:left="0" w:firstLine="709"/>
        <w:jc w:val="both"/>
      </w:pPr>
      <w:r>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lastRenderedPageBreak/>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302396B3"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3D23E4" w:rsidRPr="003D23E4">
        <w:rPr>
          <w:rFonts w:ascii="Times New Roman" w:hAnsi="Times New Roman"/>
          <w:bCs/>
          <w:iCs/>
          <w:sz w:val="28"/>
          <w:szCs w:val="28"/>
        </w:rPr>
        <w:t xml:space="preserve">- снять на зеркальную фотокамеру портретную </w:t>
      </w:r>
      <w:proofErr w:type="spellStart"/>
      <w:r w:rsidR="003D23E4" w:rsidRPr="003D23E4">
        <w:rPr>
          <w:rFonts w:ascii="Times New Roman" w:hAnsi="Times New Roman"/>
          <w:bCs/>
          <w:iCs/>
          <w:sz w:val="28"/>
          <w:szCs w:val="28"/>
        </w:rPr>
        <w:t>фотосерию</w:t>
      </w:r>
      <w:proofErr w:type="spellEnd"/>
      <w:r w:rsidR="003D23E4" w:rsidRPr="003D23E4">
        <w:rPr>
          <w:rFonts w:ascii="Times New Roman" w:hAnsi="Times New Roman"/>
          <w:bCs/>
          <w:iCs/>
          <w:sz w:val="28"/>
          <w:szCs w:val="28"/>
        </w:rPr>
        <w:t xml:space="preserve"> с естественным освещением в фотостудии или на улице</w:t>
      </w:r>
    </w:p>
    <w:p w14:paraId="42299EEC" w14:textId="2F5DE205"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отобрать и обработать </w:t>
      </w:r>
      <w:proofErr w:type="spellStart"/>
      <w:r w:rsidR="003D23E4" w:rsidRPr="003D23E4">
        <w:rPr>
          <w:rFonts w:ascii="Times New Roman" w:hAnsi="Times New Roman"/>
          <w:bCs/>
          <w:iCs/>
          <w:sz w:val="28"/>
          <w:szCs w:val="28"/>
        </w:rPr>
        <w:t>фотосерию</w:t>
      </w:r>
      <w:proofErr w:type="spellEnd"/>
      <w:r w:rsidR="003D23E4" w:rsidRPr="003D23E4">
        <w:rPr>
          <w:rFonts w:ascii="Times New Roman" w:hAnsi="Times New Roman"/>
          <w:bCs/>
          <w:iCs/>
          <w:sz w:val="28"/>
          <w:szCs w:val="28"/>
        </w:rPr>
        <w:t xml:space="preserve"> в едином ключе</w:t>
      </w:r>
    </w:p>
    <w:p w14:paraId="3CDBC771" w14:textId="1E0C058A"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снять </w:t>
      </w:r>
      <w:r w:rsidR="00744115">
        <w:rPr>
          <w:rFonts w:ascii="Times New Roman" w:hAnsi="Times New Roman"/>
          <w:bCs/>
          <w:iCs/>
          <w:sz w:val="28"/>
          <w:szCs w:val="28"/>
        </w:rPr>
        <w:t>видео</w:t>
      </w:r>
      <w:r w:rsidR="00744115" w:rsidRPr="003D23E4">
        <w:rPr>
          <w:rFonts w:ascii="Times New Roman" w:hAnsi="Times New Roman"/>
          <w:bCs/>
          <w:iCs/>
          <w:sz w:val="28"/>
          <w:szCs w:val="28"/>
        </w:rPr>
        <w:t xml:space="preserve"> </w:t>
      </w:r>
      <w:r w:rsidR="00744115">
        <w:rPr>
          <w:rFonts w:ascii="Times New Roman" w:hAnsi="Times New Roman"/>
          <w:bCs/>
          <w:iCs/>
          <w:sz w:val="28"/>
          <w:szCs w:val="28"/>
        </w:rPr>
        <w:t xml:space="preserve">на </w:t>
      </w:r>
      <w:r w:rsidR="003D23E4" w:rsidRPr="003D23E4">
        <w:rPr>
          <w:rFonts w:ascii="Times New Roman" w:hAnsi="Times New Roman"/>
          <w:bCs/>
          <w:iCs/>
          <w:sz w:val="28"/>
          <w:szCs w:val="28"/>
        </w:rPr>
        <w:t xml:space="preserve">фотокамеру </w:t>
      </w:r>
      <w:r w:rsidR="00744115">
        <w:rPr>
          <w:rFonts w:ascii="Times New Roman" w:hAnsi="Times New Roman"/>
          <w:bCs/>
          <w:iCs/>
          <w:sz w:val="28"/>
          <w:szCs w:val="28"/>
        </w:rPr>
        <w:t>телефона</w:t>
      </w:r>
    </w:p>
    <w:p w14:paraId="78ECE5C6" w14:textId="148DBA69" w:rsidR="003D23E4" w:rsidRPr="00744115" w:rsidRDefault="00CA4F8B" w:rsidP="003D23E4">
      <w:pPr>
        <w:jc w:val="both"/>
        <w:rPr>
          <w:b/>
          <w:iCs/>
          <w:szCs w:val="28"/>
        </w:rPr>
      </w:pPr>
      <w:r w:rsidRPr="003D23E4">
        <w:rPr>
          <w:b/>
          <w:iCs/>
          <w:szCs w:val="28"/>
        </w:rPr>
        <w:t>Практическое занятие № 4</w:t>
      </w:r>
      <w:r w:rsidR="003D23E4" w:rsidRPr="003D23E4">
        <w:rPr>
          <w:bCs/>
          <w:iCs/>
          <w:szCs w:val="28"/>
        </w:rPr>
        <w:t xml:space="preserve">- </w:t>
      </w:r>
      <w:r w:rsidR="00744115">
        <w:rPr>
          <w:bCs/>
          <w:iCs/>
          <w:szCs w:val="28"/>
        </w:rPr>
        <w:t xml:space="preserve">смонтировать видео в приложении </w:t>
      </w:r>
      <w:proofErr w:type="spellStart"/>
      <w:r w:rsidR="00744115">
        <w:rPr>
          <w:bCs/>
          <w:iCs/>
          <w:szCs w:val="28"/>
          <w:lang w:val="en-US"/>
        </w:rPr>
        <w:t>Capcut</w:t>
      </w:r>
      <w:proofErr w:type="spellEnd"/>
      <w:r w:rsidR="00744115" w:rsidRPr="00744115">
        <w:rPr>
          <w:bCs/>
          <w:iCs/>
          <w:szCs w:val="28"/>
        </w:rPr>
        <w:t xml:space="preserve"> </w:t>
      </w:r>
      <w:r w:rsidR="00744115">
        <w:rPr>
          <w:bCs/>
          <w:iCs/>
          <w:szCs w:val="28"/>
        </w:rPr>
        <w:t>на телефоне</w:t>
      </w:r>
    </w:p>
    <w:p w14:paraId="1B5239DF" w14:textId="608FA8C5"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w:t>
      </w:r>
      <w:r>
        <w:lastRenderedPageBreak/>
        <w:t>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 xml:space="preserve">Ответы в основном правильные, но могут содержать неточности или единичные ошибки, которые </w:t>
            </w:r>
            <w:r>
              <w:rPr>
                <w:i/>
                <w:color w:val="000000"/>
                <w:sz w:val="22"/>
              </w:rPr>
              <w:lastRenderedPageBreak/>
              <w:t>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 xml:space="preserve">Ответы содержат существенные неточности и ошибки. Ответы не всегда четкие и грамотные, студент испытывает </w:t>
            </w:r>
            <w:r>
              <w:rPr>
                <w:i/>
                <w:color w:val="000000"/>
                <w:sz w:val="22"/>
              </w:rPr>
              <w:lastRenderedPageBreak/>
              <w:t>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9"/>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1C40D554"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 Настройки фотоаппарата.</w:t>
      </w:r>
    </w:p>
    <w:p w14:paraId="7E44B1BB"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2. Виды освещения. Естественное освещение, характеристики.</w:t>
      </w:r>
    </w:p>
    <w:p w14:paraId="2C63584F"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3. Искусственное освещение, характеристики.</w:t>
      </w:r>
    </w:p>
    <w:p w14:paraId="7A3F8E76"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4. Работа с осветительной аппаратурой, постановка света.</w:t>
      </w:r>
    </w:p>
    <w:p w14:paraId="734934CF"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5. Способы корректировки света. Схемы освещения.</w:t>
      </w:r>
    </w:p>
    <w:p w14:paraId="5A7BD16C"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6. Жанры фотографии.</w:t>
      </w:r>
    </w:p>
    <w:p w14:paraId="5B1E0F8C"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7. Особенности портретной съемки.</w:t>
      </w:r>
    </w:p>
    <w:p w14:paraId="2B475C9B"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8. Особенности репортажной съемки.</w:t>
      </w:r>
    </w:p>
    <w:p w14:paraId="6BB86B9D"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9. Особенности предметной съемки.</w:t>
      </w:r>
    </w:p>
    <w:p w14:paraId="1D0566E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10. Особенности свадебной съемки.</w:t>
      </w:r>
    </w:p>
    <w:p w14:paraId="7349E2A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11. Особенности съемки интерьера.</w:t>
      </w:r>
    </w:p>
    <w:p w14:paraId="748994C8"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lastRenderedPageBreak/>
        <w:t>12. Съёмка архитектуры.</w:t>
      </w:r>
    </w:p>
    <w:p w14:paraId="5D1DB4C4"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13. Что такое ретушь и когда она необходима.</w:t>
      </w:r>
    </w:p>
    <w:p w14:paraId="57ACA3A2"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 xml:space="preserve">14. Работа в программе </w:t>
      </w:r>
      <w:proofErr w:type="spellStart"/>
      <w:r w:rsidRPr="00267F8F">
        <w:rPr>
          <w:color w:val="000000"/>
          <w:szCs w:val="28"/>
          <w:lang w:eastAsia="ru-RU"/>
        </w:rPr>
        <w:t>Lightroom</w:t>
      </w:r>
      <w:proofErr w:type="spellEnd"/>
      <w:r w:rsidRPr="00267F8F">
        <w:rPr>
          <w:color w:val="000000"/>
          <w:szCs w:val="28"/>
          <w:lang w:eastAsia="ru-RU"/>
        </w:rPr>
        <w:t>.</w:t>
      </w:r>
    </w:p>
    <w:p w14:paraId="150E754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 xml:space="preserve">15. Работа в программе </w:t>
      </w:r>
      <w:proofErr w:type="spellStart"/>
      <w:r w:rsidRPr="00267F8F">
        <w:rPr>
          <w:color w:val="000000"/>
          <w:szCs w:val="28"/>
          <w:lang w:eastAsia="ru-RU"/>
        </w:rPr>
        <w:t>Photoshop</w:t>
      </w:r>
      <w:proofErr w:type="spellEnd"/>
      <w:r w:rsidRPr="00267F8F">
        <w:rPr>
          <w:color w:val="000000"/>
          <w:szCs w:val="28"/>
          <w:lang w:eastAsia="ru-RU"/>
        </w:rPr>
        <w:t>.</w:t>
      </w:r>
    </w:p>
    <w:p w14:paraId="66B65FE3"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16. Что подразумевает техническая ретушь.</w:t>
      </w:r>
    </w:p>
    <w:p w14:paraId="7D8976A8"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17. Что подразумевает детальная ретушь.</w:t>
      </w:r>
    </w:p>
    <w:p w14:paraId="1D99FA27" w14:textId="77777777" w:rsidR="00267F8F" w:rsidRDefault="00267F8F" w:rsidP="00267F8F">
      <w:pPr>
        <w:spacing w:line="276" w:lineRule="auto"/>
        <w:ind w:left="708" w:firstLine="0"/>
        <w:jc w:val="both"/>
        <w:rPr>
          <w:color w:val="000000"/>
          <w:szCs w:val="28"/>
          <w:lang w:eastAsia="ru-RU"/>
        </w:rPr>
      </w:pPr>
      <w:r w:rsidRPr="00267F8F">
        <w:rPr>
          <w:color w:val="000000"/>
          <w:szCs w:val="28"/>
          <w:lang w:eastAsia="ru-RU"/>
        </w:rPr>
        <w:t>18. Основы проявки кадра в RAW-конвертере.</w:t>
      </w:r>
    </w:p>
    <w:p w14:paraId="11DF3FDB" w14:textId="77777777" w:rsidR="00267F8F" w:rsidRPr="00267F8F" w:rsidRDefault="00267F8F" w:rsidP="00267F8F">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pPr>
        <w:jc w:val="both"/>
      </w:pPr>
      <w:r>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lastRenderedPageBreak/>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lastRenderedPageBreak/>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w:t>
      </w:r>
      <w:r>
        <w:lastRenderedPageBreak/>
        <w:t xml:space="preserve">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Default="00CA4F8B">
      <w:pPr>
        <w:tabs>
          <w:tab w:val="left" w:pos="9360"/>
        </w:tabs>
        <w:jc w:val="both"/>
        <w:rPr>
          <w:b/>
          <w:color w:val="00000A"/>
        </w:rPr>
      </w:pPr>
      <w:r>
        <w:rPr>
          <w:b/>
          <w:color w:val="00000A"/>
        </w:rPr>
        <w:t>Виды самостоятельной работы</w:t>
      </w:r>
    </w:p>
    <w:p w14:paraId="266027AF" w14:textId="77777777" w:rsidR="006659F3" w:rsidRPr="007E2E45" w:rsidRDefault="00CA4F8B">
      <w:pPr>
        <w:tabs>
          <w:tab w:val="left" w:pos="7938"/>
        </w:tabs>
        <w:jc w:val="both"/>
        <w:rPr>
          <w:iCs/>
        </w:rPr>
      </w:pPr>
      <w:r w:rsidRPr="007E2E45">
        <w:rPr>
          <w:b/>
          <w:iCs/>
        </w:rPr>
        <w:t>Реферат</w:t>
      </w:r>
      <w:r w:rsidRPr="007E2E45">
        <w:rPr>
          <w:iCs/>
        </w:rPr>
        <w:t xml:space="preserve"> </w:t>
      </w:r>
    </w:p>
    <w:p w14:paraId="51DF3E7D" w14:textId="77777777" w:rsidR="006659F3" w:rsidRDefault="00CA4F8B">
      <w:pPr>
        <w:tabs>
          <w:tab w:val="left" w:pos="7938"/>
        </w:tabs>
        <w:jc w:val="both"/>
      </w:pPr>
      <w:r>
        <w:t xml:space="preserve">Одним из видов самостоятельной работы обучающихся является </w:t>
      </w:r>
      <w:r>
        <w:rPr>
          <w:b/>
        </w:rPr>
        <w:t>реферат.</w:t>
      </w:r>
    </w:p>
    <w:p w14:paraId="7C6D1A0C" w14:textId="77777777" w:rsidR="006659F3" w:rsidRDefault="00CA4F8B">
      <w:pPr>
        <w:tabs>
          <w:tab w:val="left" w:pos="7938"/>
        </w:tabs>
        <w:jc w:val="both"/>
      </w:pPr>
      <w:r>
        <w:lastRenderedPageBreak/>
        <w:t xml:space="preserve">Цель написания и защиты реферата обучающимся заключается в том, чтобы дать комплексную оценку уровня подготовки студента и его соответствия требованиям освоения дисциплины, а также продемонстрировать полученные за период обучения знания и умение использовать их при решении конкретных задач профессиональной деятельности, связанных с перечнем компетенций, формируемых на занятиях. </w:t>
      </w:r>
    </w:p>
    <w:p w14:paraId="008D39FF" w14:textId="77777777" w:rsidR="006659F3" w:rsidRDefault="00CA4F8B">
      <w:pPr>
        <w:tabs>
          <w:tab w:val="left" w:pos="7938"/>
        </w:tabs>
        <w:jc w:val="both"/>
      </w:pPr>
      <w:r>
        <w:t xml:space="preserve">Для достижения данной цели необходимо решить следующие основные задачи: </w:t>
      </w:r>
    </w:p>
    <w:p w14:paraId="44F69406"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 xml:space="preserve">выполнить на основании самостоятельно собранных материалов, которые являются исходными данными для выполнения реферата, анализ объекта работы; </w:t>
      </w:r>
    </w:p>
    <w:p w14:paraId="42998059"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выбрать и обосновать инструмент (метод, методологию) для решения поставленных задач;</w:t>
      </w:r>
    </w:p>
    <w:p w14:paraId="15DDB74B"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проанализировать и, при возможности, разработать методические рекомендации по реализации выбранного инструмента (метода, методологии) для решения поставленных задач.</w:t>
      </w:r>
    </w:p>
    <w:p w14:paraId="75CD6D5E" w14:textId="77777777" w:rsidR="006659F3" w:rsidRDefault="00CA4F8B">
      <w:pPr>
        <w:tabs>
          <w:tab w:val="left" w:pos="7938"/>
        </w:tabs>
        <w:jc w:val="both"/>
      </w:pPr>
      <w:r>
        <w:t>Рефераты могут быть представлены как:</w:t>
      </w:r>
    </w:p>
    <w:p w14:paraId="64E9A708" w14:textId="77777777" w:rsidR="006659F3" w:rsidRDefault="00CA4F8B">
      <w:pPr>
        <w:numPr>
          <w:ilvl w:val="0"/>
          <w:numId w:val="16"/>
        </w:numPr>
        <w:tabs>
          <w:tab w:val="left" w:pos="938"/>
          <w:tab w:val="left" w:pos="7938"/>
        </w:tabs>
        <w:ind w:left="0" w:firstLine="709"/>
        <w:jc w:val="both"/>
      </w:pPr>
      <w:r>
        <w:t>результат реферирования одной или нескольких книг и/или статей по определенной теме. Это краткий обзор основного содержания выбранных литературных источников.</w:t>
      </w:r>
    </w:p>
    <w:p w14:paraId="72B9CFB8" w14:textId="77777777" w:rsidR="006659F3" w:rsidRDefault="00CA4F8B">
      <w:pPr>
        <w:numPr>
          <w:ilvl w:val="0"/>
          <w:numId w:val="16"/>
        </w:numPr>
        <w:tabs>
          <w:tab w:val="left" w:pos="938"/>
          <w:tab w:val="left" w:pos="7938"/>
        </w:tabs>
        <w:ind w:left="0" w:firstLine="709"/>
        <w:jc w:val="both"/>
      </w:pPr>
      <w:r>
        <w:t>краткое раскрытие определенной темы, по которой отражена степень изученности данной проблемы, ее дискуссионность и изложено (письменно) свое понимание рассматриваемых вопросов.</w:t>
      </w:r>
    </w:p>
    <w:p w14:paraId="5D62C2AC" w14:textId="77777777" w:rsidR="006659F3" w:rsidRDefault="00CA4F8B">
      <w:pPr>
        <w:tabs>
          <w:tab w:val="left" w:pos="7938"/>
        </w:tabs>
        <w:jc w:val="both"/>
      </w:pPr>
      <w:r>
        <w:t>Реферат, как письменная работа обучающегося, предполагает определенную организацию его подготовки и написания, а также соблюдения требований, которые к нему предъявляются.</w:t>
      </w:r>
    </w:p>
    <w:p w14:paraId="30D33201" w14:textId="77777777" w:rsidR="006659F3" w:rsidRDefault="00CA4F8B">
      <w:pPr>
        <w:tabs>
          <w:tab w:val="left" w:pos="7938"/>
        </w:tabs>
        <w:jc w:val="both"/>
      </w:pPr>
      <w:r>
        <w:t xml:space="preserve">Реферат начинается с введения, в котором обоснован выбор темы, раскрыта ее структура и дан анализ литературы, по которой написан реферат. </w:t>
      </w:r>
      <w:r>
        <w:lastRenderedPageBreak/>
        <w:t xml:space="preserve">Основная часть реферата содержит материал, который отобран для рассмотрения выбранной темы. Целесообразно завершить реферат краткими выводами и предложениями, вытекающими из текста работы. Текст должен иметь характер самостоятельного изложения. Не допускается дословное переписывание материалов из источников без соответствующих ссылок. Ссылками на источник оформляются прямые цитаты из текста используемых изданий, а именно: мнение, высказывание, приведенные факты т.п., а также материалы, размещенные в сети Интернет с соответствующими адресами. Сноски должны быть, оформлены единообразно.  </w:t>
      </w:r>
    </w:p>
    <w:p w14:paraId="31320AF5" w14:textId="77777777" w:rsidR="006659F3" w:rsidRDefault="00CA4F8B">
      <w:pPr>
        <w:tabs>
          <w:tab w:val="left" w:pos="7938"/>
        </w:tabs>
        <w:jc w:val="both"/>
      </w:pPr>
      <w:r>
        <w:rPr>
          <w:b/>
        </w:rPr>
        <w:t xml:space="preserve">Выбор темы. </w:t>
      </w:r>
      <w:r>
        <w:t>Для того чтобы выбор темы осуществлялся правильно, обучающемуся вначале следует внимательно посмотреть соответствующий раздел дисциплины (по программе данного курса, учебнику или учебному пособию, плану практических занятий). Это поможет лучше представить содержание, объем и основные вопросы избираемой темы, связать их с интересами обучающегося в той или иной области знаний. При этом не следует ориентироваться на тему, которая показалась более легкой, чем остальные.</w:t>
      </w:r>
    </w:p>
    <w:p w14:paraId="67DB347D" w14:textId="77777777" w:rsidR="006659F3" w:rsidRDefault="00CA4F8B">
      <w:pPr>
        <w:tabs>
          <w:tab w:val="left" w:pos="7938"/>
        </w:tabs>
        <w:jc w:val="both"/>
      </w:pPr>
      <w:r>
        <w:t>Тема реферата раскрывается на основе изучения рекомендуемых информационных ресурсов. В списке литературы должно быть не менее 5 названий различных источников и в том числе, монографий, журнальных статей, справочников и официальных документов.</w:t>
      </w:r>
    </w:p>
    <w:p w14:paraId="5F79974B" w14:textId="77777777" w:rsidR="006659F3" w:rsidRDefault="00CA4F8B">
      <w:pPr>
        <w:tabs>
          <w:tab w:val="left" w:pos="7938"/>
        </w:tabs>
        <w:jc w:val="both"/>
      </w:pPr>
      <w:r>
        <w:t>Обучающийся самостоятельно или с помощью преподавателя выбирает из списка, тему для своего реферата. Тема реферата может быть предложена обучающимся помимо указанного списка, но она обязательно должна быть согласована с преподавателем.</w:t>
      </w:r>
    </w:p>
    <w:p w14:paraId="1C3A66FE" w14:textId="77777777" w:rsidR="006659F3" w:rsidRDefault="00CA4F8B">
      <w:pPr>
        <w:tabs>
          <w:tab w:val="left" w:pos="7938"/>
        </w:tabs>
        <w:jc w:val="center"/>
        <w:rPr>
          <w:b/>
        </w:rPr>
      </w:pPr>
      <w:r>
        <w:rPr>
          <w:b/>
        </w:rPr>
        <w:t>Примерный перечень тем рефератов:</w:t>
      </w:r>
    </w:p>
    <w:p w14:paraId="5A294D53"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1. Особенности света в разных видах съемок.</w:t>
      </w:r>
    </w:p>
    <w:p w14:paraId="7D885100"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2. Виды светового оборудования.</w:t>
      </w:r>
    </w:p>
    <w:p w14:paraId="719863C2"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 xml:space="preserve">3. Черно-белые фотографии: потеря информации или передача смысла? </w:t>
      </w:r>
    </w:p>
    <w:p w14:paraId="640DCDE7" w14:textId="79D7B306" w:rsidR="00E87AB6" w:rsidRPr="00E87AB6" w:rsidRDefault="00E87AB6" w:rsidP="00E87AB6">
      <w:pPr>
        <w:tabs>
          <w:tab w:val="left" w:pos="7938"/>
        </w:tabs>
        <w:jc w:val="both"/>
        <w:rPr>
          <w:rFonts w:eastAsia="Calibri"/>
          <w:bCs/>
          <w:color w:val="000000"/>
          <w:szCs w:val="28"/>
        </w:rPr>
      </w:pPr>
      <w:r>
        <w:rPr>
          <w:rFonts w:eastAsia="Calibri"/>
          <w:bCs/>
          <w:color w:val="000000"/>
          <w:szCs w:val="28"/>
        </w:rPr>
        <w:t>4</w:t>
      </w:r>
      <w:r w:rsidRPr="00E87AB6">
        <w:rPr>
          <w:rFonts w:eastAsia="Calibri"/>
          <w:bCs/>
          <w:color w:val="000000"/>
          <w:szCs w:val="28"/>
        </w:rPr>
        <w:t>. Передача пространства на фотоснимке.</w:t>
      </w:r>
    </w:p>
    <w:p w14:paraId="00A0FBA0" w14:textId="73E31063" w:rsidR="00E87AB6" w:rsidRPr="00E87AB6" w:rsidRDefault="00E87AB6" w:rsidP="00E87AB6">
      <w:pPr>
        <w:tabs>
          <w:tab w:val="left" w:pos="7938"/>
        </w:tabs>
        <w:jc w:val="both"/>
        <w:rPr>
          <w:rFonts w:eastAsia="Calibri"/>
          <w:bCs/>
          <w:color w:val="000000"/>
          <w:szCs w:val="28"/>
        </w:rPr>
      </w:pPr>
      <w:r>
        <w:rPr>
          <w:rFonts w:eastAsia="Calibri"/>
          <w:bCs/>
          <w:color w:val="000000"/>
          <w:szCs w:val="28"/>
        </w:rPr>
        <w:t>5</w:t>
      </w:r>
      <w:r w:rsidRPr="00E87AB6">
        <w:rPr>
          <w:rFonts w:eastAsia="Calibri"/>
          <w:bCs/>
          <w:color w:val="000000"/>
          <w:szCs w:val="28"/>
        </w:rPr>
        <w:t>. Способы создания динамики в кадре.</w:t>
      </w:r>
    </w:p>
    <w:p w14:paraId="3AE1E166" w14:textId="2259DBFE" w:rsidR="00E87AB6" w:rsidRPr="00E87AB6" w:rsidRDefault="00E87AB6" w:rsidP="00E87AB6">
      <w:pPr>
        <w:tabs>
          <w:tab w:val="left" w:pos="7938"/>
        </w:tabs>
        <w:jc w:val="both"/>
        <w:rPr>
          <w:rFonts w:eastAsia="Calibri"/>
          <w:bCs/>
          <w:color w:val="000000"/>
          <w:szCs w:val="28"/>
        </w:rPr>
      </w:pPr>
      <w:r>
        <w:rPr>
          <w:rFonts w:eastAsia="Calibri"/>
          <w:bCs/>
          <w:color w:val="000000"/>
          <w:szCs w:val="28"/>
        </w:rPr>
        <w:lastRenderedPageBreak/>
        <w:t>6</w:t>
      </w:r>
      <w:r w:rsidRPr="00E87AB6">
        <w:rPr>
          <w:rFonts w:eastAsia="Calibri"/>
          <w:bCs/>
          <w:color w:val="000000"/>
          <w:szCs w:val="28"/>
        </w:rPr>
        <w:t>. Уравновешенная и неуравновешенная композиция.</w:t>
      </w:r>
    </w:p>
    <w:p w14:paraId="0690C958" w14:textId="3DC4D383" w:rsidR="00E87AB6" w:rsidRPr="00E87AB6" w:rsidRDefault="00E87AB6" w:rsidP="00E87AB6">
      <w:pPr>
        <w:tabs>
          <w:tab w:val="left" w:pos="7938"/>
        </w:tabs>
        <w:jc w:val="both"/>
        <w:rPr>
          <w:rFonts w:eastAsia="Calibri"/>
          <w:bCs/>
          <w:color w:val="000000"/>
          <w:szCs w:val="28"/>
        </w:rPr>
      </w:pPr>
      <w:r>
        <w:rPr>
          <w:rFonts w:eastAsia="Calibri"/>
          <w:bCs/>
          <w:color w:val="000000"/>
          <w:szCs w:val="28"/>
        </w:rPr>
        <w:t>7</w:t>
      </w:r>
      <w:r w:rsidRPr="00E87AB6">
        <w:rPr>
          <w:rFonts w:eastAsia="Calibri"/>
          <w:bCs/>
          <w:color w:val="000000"/>
          <w:szCs w:val="28"/>
        </w:rPr>
        <w:t>. Пейзажная фотография.</w:t>
      </w:r>
    </w:p>
    <w:p w14:paraId="73067F62" w14:textId="03A7F135" w:rsidR="00E87AB6" w:rsidRPr="00E87AB6" w:rsidRDefault="00E87AB6" w:rsidP="00E87AB6">
      <w:pPr>
        <w:tabs>
          <w:tab w:val="left" w:pos="7938"/>
        </w:tabs>
        <w:jc w:val="both"/>
        <w:rPr>
          <w:rFonts w:eastAsia="Calibri"/>
          <w:bCs/>
          <w:color w:val="000000"/>
          <w:szCs w:val="28"/>
        </w:rPr>
      </w:pPr>
      <w:r>
        <w:rPr>
          <w:rFonts w:eastAsia="Calibri"/>
          <w:bCs/>
          <w:color w:val="000000"/>
          <w:szCs w:val="28"/>
        </w:rPr>
        <w:t>8</w:t>
      </w:r>
      <w:r w:rsidRPr="00E87AB6">
        <w:rPr>
          <w:rFonts w:eastAsia="Calibri"/>
          <w:bCs/>
          <w:color w:val="000000"/>
          <w:szCs w:val="28"/>
        </w:rPr>
        <w:t>. Анализ сюжетно-композиционного построения фотоснимков известных мастеров фотографии.</w:t>
      </w:r>
    </w:p>
    <w:p w14:paraId="5B51D07B" w14:textId="2C6DA8BF" w:rsidR="00E87AB6" w:rsidRPr="00E87AB6" w:rsidRDefault="00E87AB6" w:rsidP="00E87AB6">
      <w:pPr>
        <w:tabs>
          <w:tab w:val="left" w:pos="7938"/>
        </w:tabs>
        <w:jc w:val="both"/>
        <w:rPr>
          <w:rFonts w:eastAsia="Calibri"/>
          <w:bCs/>
          <w:color w:val="000000"/>
          <w:szCs w:val="28"/>
        </w:rPr>
      </w:pPr>
      <w:r>
        <w:rPr>
          <w:rFonts w:eastAsia="Calibri"/>
          <w:bCs/>
          <w:color w:val="000000"/>
          <w:szCs w:val="28"/>
        </w:rPr>
        <w:t>9</w:t>
      </w:r>
      <w:r w:rsidRPr="00E87AB6">
        <w:rPr>
          <w:rFonts w:eastAsia="Calibri"/>
          <w:bCs/>
          <w:color w:val="000000"/>
          <w:szCs w:val="28"/>
        </w:rPr>
        <w:t>. Репортажная съемка.</w:t>
      </w:r>
    </w:p>
    <w:p w14:paraId="6CB7DE84" w14:textId="38B1398F" w:rsidR="00E87AB6" w:rsidRPr="00E87AB6" w:rsidRDefault="00E87AB6" w:rsidP="00E87AB6">
      <w:pPr>
        <w:tabs>
          <w:tab w:val="left" w:pos="7938"/>
        </w:tabs>
        <w:jc w:val="both"/>
        <w:rPr>
          <w:rFonts w:eastAsia="Calibri"/>
          <w:bCs/>
          <w:color w:val="000000"/>
          <w:szCs w:val="28"/>
        </w:rPr>
      </w:pPr>
      <w:r>
        <w:rPr>
          <w:rFonts w:eastAsia="Calibri"/>
          <w:bCs/>
          <w:color w:val="000000"/>
          <w:szCs w:val="28"/>
        </w:rPr>
        <w:t>10</w:t>
      </w:r>
      <w:r w:rsidRPr="00E87AB6">
        <w:rPr>
          <w:rFonts w:eastAsia="Calibri"/>
          <w:bCs/>
          <w:color w:val="000000"/>
          <w:szCs w:val="28"/>
        </w:rPr>
        <w:t>. Съемка архитектурных объектов.</w:t>
      </w:r>
    </w:p>
    <w:p w14:paraId="0F22D1FA" w14:textId="28F85936" w:rsidR="006659F3" w:rsidRPr="00E87AB6" w:rsidRDefault="00E87AB6" w:rsidP="00E87AB6">
      <w:pPr>
        <w:tabs>
          <w:tab w:val="left" w:pos="7938"/>
        </w:tabs>
        <w:jc w:val="both"/>
        <w:rPr>
          <w:bCs/>
          <w:szCs w:val="28"/>
        </w:rPr>
      </w:pPr>
      <w:r>
        <w:rPr>
          <w:rFonts w:eastAsia="Calibri"/>
          <w:bCs/>
          <w:color w:val="000000"/>
          <w:szCs w:val="28"/>
        </w:rPr>
        <w:t>11</w:t>
      </w:r>
      <w:r w:rsidRPr="00E87AB6">
        <w:rPr>
          <w:rFonts w:eastAsia="Calibri"/>
          <w:bCs/>
          <w:color w:val="000000"/>
          <w:szCs w:val="28"/>
        </w:rPr>
        <w:t>. Съемка интерьеров.</w:t>
      </w:r>
    </w:p>
    <w:p w14:paraId="45DE1679" w14:textId="77777777" w:rsidR="006659F3" w:rsidRDefault="00CA4F8B">
      <w:pPr>
        <w:tabs>
          <w:tab w:val="left" w:pos="7938"/>
        </w:tabs>
        <w:jc w:val="both"/>
        <w:rPr>
          <w:b/>
        </w:rPr>
      </w:pPr>
      <w:r>
        <w:rPr>
          <w:b/>
        </w:rPr>
        <w:t xml:space="preserve">Требования к оформлению реферата. </w:t>
      </w:r>
      <w:r>
        <w:t xml:space="preserve">Реферат следует оформлять в соответствии с Правилами оформления </w:t>
      </w:r>
      <w:proofErr w:type="gramStart"/>
      <w:r>
        <w:t>письменных работ</w:t>
      </w:r>
      <w:proofErr w:type="gramEnd"/>
      <w:r>
        <w:t xml:space="preserve"> обучающихся для гуманитарных направлений подготовки от 16.12.2020 г. №242.</w:t>
      </w:r>
    </w:p>
    <w:p w14:paraId="7410F1B3" w14:textId="77777777" w:rsidR="006659F3" w:rsidRDefault="00CA4F8B">
      <w:pPr>
        <w:tabs>
          <w:tab w:val="left" w:pos="7938"/>
        </w:tabs>
        <w:jc w:val="both"/>
      </w:pPr>
      <w:r>
        <w:t>Размер реферата не должен быть излишне большим. Минимальный объем 10 страниц стандартного формата А4, максимальный 20 страниц печатного текста через 1,5 межстрочных интервала шрифтом 14-го размера. Ориентация текста книжная. Текст наносится постранично только с одной стороны листа, двустороннее расположение текста на листе недопустимо.</w:t>
      </w:r>
    </w:p>
    <w:p w14:paraId="491566C0" w14:textId="77777777" w:rsidR="006659F3" w:rsidRDefault="00CA4F8B">
      <w:pPr>
        <w:tabs>
          <w:tab w:val="left" w:pos="7938"/>
        </w:tabs>
        <w:jc w:val="both"/>
      </w:pPr>
      <w:r>
        <w:t xml:space="preserve">Поля и отступы текста: левое поле – 30 мм, правое поле – 10 мм, верхнее и нижнее поля – по 20 мм. Оформлять границы полей в виде рамок не нужно. Нумерация страниц начинается с титульного листа. Титульный лист считается первой страницей, но номер «1» на нем не проставляется. </w:t>
      </w:r>
    </w:p>
    <w:p w14:paraId="55139E01" w14:textId="77777777" w:rsidR="006659F3" w:rsidRDefault="00CA4F8B">
      <w:pPr>
        <w:tabs>
          <w:tab w:val="left" w:pos="7938"/>
        </w:tabs>
        <w:jc w:val="both"/>
      </w:pPr>
      <w:r>
        <w:t>На титульном листе реферата содержится следующая информация: наименование вуза, название темы, аббревиатура студенческой группы, фамилия и инициалы обучающегося, фамилия и инициалы преподавателя, а также его ученая степень и должность, город и текущий год.</w:t>
      </w:r>
    </w:p>
    <w:p w14:paraId="6CA1666D" w14:textId="77777777" w:rsidR="006659F3" w:rsidRDefault="00CA4F8B">
      <w:pPr>
        <w:jc w:val="both"/>
      </w:pPr>
      <w:r>
        <w:rPr>
          <w:b/>
        </w:rPr>
        <w:t xml:space="preserve">Порядок защиты реферата. </w:t>
      </w:r>
      <w:r>
        <w:t xml:space="preserve">Защита реферата проводится в сроки, установленные преподавателем. К защите принимаются правильно оформленные рефераты. Реферат защищается студентом публично перед группой. На защите студент представляет в электронном виде презентацию. Порядок проведения защиты реферата предусматривает следующие моменты: </w:t>
      </w:r>
    </w:p>
    <w:p w14:paraId="06E34A2E" w14:textId="77777777" w:rsidR="006659F3" w:rsidRDefault="00CA4F8B">
      <w:pPr>
        <w:jc w:val="both"/>
      </w:pPr>
      <w:r>
        <w:t xml:space="preserve">1. Преподаватель предоставляет слово студенту. </w:t>
      </w:r>
    </w:p>
    <w:p w14:paraId="58A16D73" w14:textId="77777777" w:rsidR="006659F3" w:rsidRDefault="00CA4F8B">
      <w:pPr>
        <w:jc w:val="both"/>
      </w:pPr>
      <w:r>
        <w:lastRenderedPageBreak/>
        <w:t xml:space="preserve">2. Защита реферата проводится в виде доклада (презентации) с привлечением иллюстративного материала: плакатов, чертежей, слайдов и т.д.  В докладе студент должен: </w:t>
      </w:r>
    </w:p>
    <w:p w14:paraId="43F0AB1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назвать тему реферата; </w:t>
      </w:r>
    </w:p>
    <w:p w14:paraId="02E09B27"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кратко охарактеризовать актуальность темы работы; </w:t>
      </w:r>
    </w:p>
    <w:p w14:paraId="7DACDC10"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цель работы и конкретные задачи для ее достижения; </w:t>
      </w:r>
    </w:p>
    <w:p w14:paraId="6B835B2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подробно раскрыть тему реферата;</w:t>
      </w:r>
    </w:p>
    <w:p w14:paraId="294CFC5A"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выводы по работе. </w:t>
      </w:r>
    </w:p>
    <w:p w14:paraId="0979D50D" w14:textId="77777777" w:rsidR="006659F3" w:rsidRDefault="00CA4F8B">
      <w:pPr>
        <w:jc w:val="both"/>
        <w:rPr>
          <w:i/>
        </w:rPr>
      </w:pPr>
      <w:r>
        <w:rPr>
          <w:i/>
        </w:rPr>
        <w:t xml:space="preserve">По ходу доклада обязательно должен упоминаться весь представленный к защите иллюстративный материал. Время доклада студента не должно превышать 10 минут. При несоблюдении этого требования преподаватель имеет право прервать доклад. </w:t>
      </w:r>
    </w:p>
    <w:p w14:paraId="21EF0AB9" w14:textId="77777777" w:rsidR="006659F3" w:rsidRDefault="00CA4F8B">
      <w:pPr>
        <w:jc w:val="both"/>
        <w:rPr>
          <w:i/>
        </w:rPr>
      </w:pPr>
      <w:r>
        <w:rPr>
          <w:i/>
        </w:rPr>
        <w:t xml:space="preserve">4. По окончании доклада студент отвечает на вопросы и замечания слушателей. Задавать вопросы и делать замечания по существу работы, а также вопросы, определяющие общий уровень знаний и способности студента к их конкретному применению, имеет право любой из присутствующих на защите. На вопросы и ответы на них отводится 7-10 минут. </w:t>
      </w:r>
    </w:p>
    <w:p w14:paraId="6A7B1B1E" w14:textId="77777777" w:rsidR="006659F3" w:rsidRDefault="00CA4F8B">
      <w:pPr>
        <w:jc w:val="both"/>
        <w:rPr>
          <w:i/>
        </w:rPr>
      </w:pPr>
      <w:r>
        <w:rPr>
          <w:i/>
        </w:rPr>
        <w:t xml:space="preserve">5. Преподаватель объявляет об окончании защиты реферата. </w:t>
      </w:r>
    </w:p>
    <w:p w14:paraId="0FCC4BC8" w14:textId="77777777" w:rsidR="006659F3" w:rsidRDefault="00CA4F8B">
      <w:pPr>
        <w:jc w:val="both"/>
        <w:rPr>
          <w:i/>
        </w:rPr>
      </w:pPr>
      <w:r>
        <w:rPr>
          <w:i/>
        </w:rPr>
        <w:t xml:space="preserve">6. Преподаватель дает оценку работе, учитывая ее содержание, оформление </w:t>
      </w:r>
      <w:proofErr w:type="gramStart"/>
      <w:r>
        <w:rPr>
          <w:i/>
        </w:rPr>
        <w:t>письменных работ</w:t>
      </w:r>
      <w:proofErr w:type="gramEnd"/>
      <w:r>
        <w:rPr>
          <w:i/>
        </w:rPr>
        <w:t xml:space="preserve"> обучающихся и иллюстративного материала, доклад, ответы на вопросы.</w:t>
      </w:r>
    </w:p>
    <w:p w14:paraId="7117E587" w14:textId="77777777" w:rsidR="006659F3" w:rsidRDefault="00CA4F8B">
      <w:pPr>
        <w:ind w:firstLine="567"/>
        <w:jc w:val="center"/>
        <w:rPr>
          <w:b/>
        </w:rPr>
      </w:pPr>
      <w:r>
        <w:rPr>
          <w:b/>
        </w:rPr>
        <w:t>Перечень вопросов для самоконтроля</w:t>
      </w:r>
    </w:p>
    <w:p w14:paraId="1E85B604"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1. Настройки фотоаппарата: выдержка.</w:t>
      </w:r>
    </w:p>
    <w:p w14:paraId="0AA46B75"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2. Настройки фотоаппарата: диафрагма.</w:t>
      </w:r>
    </w:p>
    <w:p w14:paraId="60BB1D3A"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 xml:space="preserve">3. Настройки фотоаппарата: ISO. </w:t>
      </w:r>
    </w:p>
    <w:p w14:paraId="055D1CFB"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4. Баланс белого. Форматы для съёмки.</w:t>
      </w:r>
    </w:p>
    <w:p w14:paraId="30F7B015" w14:textId="602D73AB" w:rsidR="006659F3" w:rsidRPr="006456B8" w:rsidRDefault="006456B8" w:rsidP="006456B8">
      <w:pPr>
        <w:pBdr>
          <w:top w:val="nil"/>
          <w:left w:val="nil"/>
          <w:bottom w:val="nil"/>
          <w:right w:val="nil"/>
          <w:between w:val="nil"/>
        </w:pBdr>
        <w:spacing w:before="1"/>
        <w:jc w:val="both"/>
        <w:rPr>
          <w:b/>
          <w:iCs/>
          <w:color w:val="FF0000"/>
          <w:szCs w:val="28"/>
        </w:rPr>
      </w:pPr>
      <w:r w:rsidRPr="006456B8">
        <w:rPr>
          <w:rFonts w:eastAsia="Calibri"/>
          <w:iCs/>
          <w:color w:val="000000"/>
          <w:szCs w:val="28"/>
        </w:rPr>
        <w:t>5. Жанры фотографии.</w:t>
      </w:r>
    </w:p>
    <w:p w14:paraId="292AE461" w14:textId="6E603597" w:rsidR="006659F3" w:rsidRDefault="00CA4F8B">
      <w:pPr>
        <w:pBdr>
          <w:top w:val="nil"/>
          <w:left w:val="nil"/>
          <w:bottom w:val="nil"/>
          <w:right w:val="nil"/>
          <w:between w:val="nil"/>
        </w:pBdr>
        <w:jc w:val="both"/>
        <w:rPr>
          <w:color w:val="000000"/>
          <w:szCs w:val="28"/>
        </w:rPr>
      </w:pPr>
      <w:r>
        <w:rPr>
          <w:color w:val="000000"/>
          <w:szCs w:val="28"/>
        </w:rPr>
        <w:lastRenderedPageBreak/>
        <w:t>Максимальное количество баллов за выполнение реферата составляет</w:t>
      </w:r>
      <w:r w:rsidR="006456B8">
        <w:rPr>
          <w:color w:val="000000"/>
          <w:szCs w:val="28"/>
        </w:rPr>
        <w:t xml:space="preserve"> 10</w:t>
      </w:r>
      <w:r>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 xml:space="preserve">Критерии оценки доклада приведены в таблице </w:t>
      </w:r>
      <w:proofErr w:type="gramStart"/>
      <w:r>
        <w:rPr>
          <w:i/>
        </w:rPr>
        <w:t>2.</w:t>
      </w:r>
      <w:r w:rsidRPr="006456B8">
        <w:rPr>
          <w:i/>
        </w:rPr>
        <w:t>Таблица</w:t>
      </w:r>
      <w:proofErr w:type="gramEnd"/>
      <w:r w:rsidRPr="006456B8">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14:paraId="2271EBF0" w14:textId="77777777">
        <w:tc>
          <w:tcPr>
            <w:tcW w:w="2380"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3119"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340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tc>
          <w:tcPr>
            <w:tcW w:w="2380"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tc>
          <w:tcPr>
            <w:tcW w:w="2380"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tc>
          <w:tcPr>
            <w:tcW w:w="2380"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tc>
          <w:tcPr>
            <w:tcW w:w="2380"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3114"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полностью соответствует требованиям качества. 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полностью соответствует требованиям 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Предприняты попытки оформить работу, придать ей соответствующую структуру.</w:t>
            </w:r>
          </w:p>
        </w:tc>
        <w:tc>
          <w:tcPr>
            <w:tcW w:w="340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соответствует требованиям 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в печатном варианте отсутствует</w:t>
            </w:r>
          </w:p>
        </w:tc>
      </w:tr>
      <w:tr w:rsidR="006659F3" w14:paraId="1D0A4309" w14:textId="77777777">
        <w:tc>
          <w:tcPr>
            <w:tcW w:w="2380"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(выступления) презентации доклада</w:t>
            </w:r>
          </w:p>
        </w:tc>
        <w:tc>
          <w:tcPr>
            <w:tcW w:w="3114"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w:t>
      </w:r>
      <w:r>
        <w:lastRenderedPageBreak/>
        <w:t xml:space="preserve">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w:t>
      </w:r>
      <w:r w:rsidRPr="00D62151">
        <w:rPr>
          <w:iCs/>
        </w:rPr>
        <w:lastRenderedPageBreak/>
        <w:t>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lastRenderedPageBreak/>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lastRenderedPageBreak/>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lastRenderedPageBreak/>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lastRenderedPageBreak/>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w:t>
      </w:r>
      <w:r w:rsidRPr="00D62151">
        <w:rPr>
          <w:iCs/>
        </w:rPr>
        <w:lastRenderedPageBreak/>
        <w:t xml:space="preserve">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 xml:space="preserve">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w:t>
      </w:r>
      <w:r w:rsidRPr="00D62151">
        <w:lastRenderedPageBreak/>
        <w:t>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 xml:space="preserve">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w:t>
      </w:r>
      <w:r w:rsidRPr="00D62151">
        <w:lastRenderedPageBreak/>
        <w:t>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lastRenderedPageBreak/>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3596F586" w14:textId="60D18345" w:rsidR="00CB06F2" w:rsidRPr="00CB06F2" w:rsidRDefault="00CB06F2" w:rsidP="00CB06F2">
      <w:pPr>
        <w:ind w:right="-144" w:firstLine="567"/>
        <w:jc w:val="both"/>
        <w:rPr>
          <w:bCs/>
        </w:rPr>
      </w:pPr>
      <w:r w:rsidRPr="00CB06F2">
        <w:rPr>
          <w:bCs/>
        </w:rPr>
        <w:t>Примерные вопросы к промежуточной аттестации:</w:t>
      </w:r>
    </w:p>
    <w:p w14:paraId="7B55EE17" w14:textId="77777777" w:rsidR="00CB06F2" w:rsidRPr="00CB06F2" w:rsidRDefault="00CB06F2" w:rsidP="00CB06F2">
      <w:pPr>
        <w:ind w:right="-144" w:firstLine="567"/>
        <w:jc w:val="both"/>
        <w:rPr>
          <w:bCs/>
        </w:rPr>
      </w:pPr>
      <w:r w:rsidRPr="00CB06F2">
        <w:rPr>
          <w:bCs/>
        </w:rPr>
        <w:t>1. Настройки фотоаппарата: выдержка.</w:t>
      </w:r>
    </w:p>
    <w:p w14:paraId="2A9BF572" w14:textId="77777777" w:rsidR="00CB06F2" w:rsidRPr="00CB06F2" w:rsidRDefault="00CB06F2" w:rsidP="00CB06F2">
      <w:pPr>
        <w:ind w:right="-144" w:firstLine="567"/>
        <w:jc w:val="both"/>
        <w:rPr>
          <w:bCs/>
        </w:rPr>
      </w:pPr>
      <w:r w:rsidRPr="00CB06F2">
        <w:rPr>
          <w:bCs/>
        </w:rPr>
        <w:t>2. Настройки фотоаппарата: диафрагма.</w:t>
      </w:r>
    </w:p>
    <w:p w14:paraId="3C23F174" w14:textId="77777777" w:rsidR="00CB06F2" w:rsidRPr="00CB06F2" w:rsidRDefault="00CB06F2" w:rsidP="00CB06F2">
      <w:pPr>
        <w:ind w:right="-144" w:firstLine="567"/>
        <w:jc w:val="both"/>
        <w:rPr>
          <w:bCs/>
        </w:rPr>
      </w:pPr>
      <w:r w:rsidRPr="00CB06F2">
        <w:rPr>
          <w:bCs/>
        </w:rPr>
        <w:t xml:space="preserve">3. Настройки фотоаппарата: ISO. </w:t>
      </w:r>
    </w:p>
    <w:p w14:paraId="49F2BD37" w14:textId="77777777" w:rsidR="00CB06F2" w:rsidRPr="00CB06F2" w:rsidRDefault="00CB06F2" w:rsidP="00CB06F2">
      <w:pPr>
        <w:ind w:right="-144" w:firstLine="567"/>
        <w:jc w:val="both"/>
        <w:rPr>
          <w:bCs/>
        </w:rPr>
      </w:pPr>
      <w:r w:rsidRPr="00CB06F2">
        <w:rPr>
          <w:bCs/>
        </w:rPr>
        <w:t>4. Баланс белого. Форматы для съёмки.</w:t>
      </w:r>
    </w:p>
    <w:p w14:paraId="0051CB2A" w14:textId="77777777" w:rsidR="00CB06F2" w:rsidRPr="00CB06F2" w:rsidRDefault="00CB06F2" w:rsidP="00CB06F2">
      <w:pPr>
        <w:ind w:right="-144" w:firstLine="567"/>
        <w:jc w:val="both"/>
        <w:rPr>
          <w:bCs/>
        </w:rPr>
      </w:pPr>
      <w:r w:rsidRPr="00CB06F2">
        <w:rPr>
          <w:bCs/>
        </w:rPr>
        <w:t>5. Жанры фотографии.</w:t>
      </w:r>
    </w:p>
    <w:p w14:paraId="5CEBB81D" w14:textId="77777777" w:rsidR="00CB06F2" w:rsidRPr="00CB06F2" w:rsidRDefault="00CB06F2" w:rsidP="00CB06F2">
      <w:pPr>
        <w:ind w:right="-144" w:firstLine="567"/>
        <w:jc w:val="both"/>
        <w:rPr>
          <w:bCs/>
        </w:rPr>
      </w:pPr>
      <w:r w:rsidRPr="00CB06F2">
        <w:rPr>
          <w:bCs/>
        </w:rPr>
        <w:t>6. Виды света в фотографии.</w:t>
      </w:r>
    </w:p>
    <w:p w14:paraId="5A0310AB" w14:textId="77777777" w:rsidR="00CB06F2" w:rsidRPr="00CB06F2" w:rsidRDefault="00CB06F2" w:rsidP="00CB06F2">
      <w:pPr>
        <w:ind w:right="-144" w:firstLine="567"/>
        <w:jc w:val="both"/>
        <w:rPr>
          <w:bCs/>
        </w:rPr>
      </w:pPr>
      <w:r w:rsidRPr="00CB06F2">
        <w:rPr>
          <w:bCs/>
        </w:rPr>
        <w:t>7. Естественное освещение, характеристики.</w:t>
      </w:r>
    </w:p>
    <w:p w14:paraId="42A35A12" w14:textId="77777777" w:rsidR="00CB06F2" w:rsidRPr="00CB06F2" w:rsidRDefault="00CB06F2" w:rsidP="00CB06F2">
      <w:pPr>
        <w:ind w:right="-144" w:firstLine="567"/>
        <w:jc w:val="both"/>
        <w:rPr>
          <w:bCs/>
        </w:rPr>
      </w:pPr>
      <w:r w:rsidRPr="00CB06F2">
        <w:rPr>
          <w:bCs/>
        </w:rPr>
        <w:t>8. Искусственное освещение, характеристики.</w:t>
      </w:r>
    </w:p>
    <w:p w14:paraId="0FC3383D" w14:textId="77777777" w:rsidR="00CB06F2" w:rsidRPr="00CB06F2" w:rsidRDefault="00CB06F2" w:rsidP="00CB06F2">
      <w:pPr>
        <w:ind w:right="-144" w:firstLine="567"/>
        <w:jc w:val="both"/>
        <w:rPr>
          <w:bCs/>
        </w:rPr>
      </w:pPr>
      <w:r w:rsidRPr="00CB06F2">
        <w:rPr>
          <w:bCs/>
        </w:rPr>
        <w:t>9. Работа с осветительной аппаратурой.</w:t>
      </w:r>
    </w:p>
    <w:p w14:paraId="4F512B84" w14:textId="77777777" w:rsidR="00CB06F2" w:rsidRPr="00CB06F2" w:rsidRDefault="00CB06F2" w:rsidP="00CB06F2">
      <w:pPr>
        <w:ind w:right="-144" w:firstLine="567"/>
        <w:jc w:val="both"/>
        <w:rPr>
          <w:bCs/>
        </w:rPr>
      </w:pPr>
      <w:r w:rsidRPr="00CB06F2">
        <w:rPr>
          <w:bCs/>
        </w:rPr>
        <w:t>10. Цветовые схемы.</w:t>
      </w:r>
    </w:p>
    <w:p w14:paraId="77FF38FF" w14:textId="77777777" w:rsidR="00CB06F2" w:rsidRPr="00CB06F2" w:rsidRDefault="00CB06F2" w:rsidP="00CB06F2">
      <w:pPr>
        <w:ind w:right="-144" w:firstLine="567"/>
        <w:jc w:val="both"/>
        <w:rPr>
          <w:bCs/>
        </w:rPr>
      </w:pPr>
      <w:r w:rsidRPr="00CB06F2">
        <w:rPr>
          <w:bCs/>
        </w:rPr>
        <w:t>11. Виды композиции.</w:t>
      </w:r>
    </w:p>
    <w:p w14:paraId="63355EAF" w14:textId="77777777" w:rsidR="00CB06F2" w:rsidRPr="00CB06F2" w:rsidRDefault="00CB06F2" w:rsidP="00CB06F2">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77BE3DC6" w14:textId="7F292C1B" w:rsidR="000B6A2B" w:rsidRDefault="000B6A2B">
      <w:pPr>
        <w:tabs>
          <w:tab w:val="left" w:pos="5387"/>
        </w:tabs>
        <w:ind w:firstLine="567"/>
        <w:jc w:val="both"/>
        <w:rPr>
          <w:sz w:val="24"/>
          <w:szCs w:val="24"/>
        </w:rPr>
      </w:pPr>
      <w:r w:rsidRPr="000B6A2B">
        <w:rPr>
          <w:sz w:val="24"/>
          <w:szCs w:val="24"/>
        </w:rPr>
        <w:t xml:space="preserve">Ларичев, Т. А. Практическая </w:t>
      </w:r>
      <w:proofErr w:type="gramStart"/>
      <w:r w:rsidRPr="000B6A2B">
        <w:rPr>
          <w:sz w:val="24"/>
          <w:szCs w:val="24"/>
        </w:rPr>
        <w:t>фотография :</w:t>
      </w:r>
      <w:proofErr w:type="gramEnd"/>
      <w:r w:rsidRPr="000B6A2B">
        <w:rPr>
          <w:sz w:val="24"/>
          <w:szCs w:val="24"/>
        </w:rPr>
        <w:t xml:space="preserve"> учебное пособие / Т. А. Ларичев, Л. В. Сотникова, Ф. В. Титов. – </w:t>
      </w:r>
      <w:proofErr w:type="gramStart"/>
      <w:r w:rsidRPr="000B6A2B">
        <w:rPr>
          <w:sz w:val="24"/>
          <w:szCs w:val="24"/>
        </w:rPr>
        <w:t>Кемерово :</w:t>
      </w:r>
      <w:proofErr w:type="gramEnd"/>
      <w:r w:rsidRPr="000B6A2B">
        <w:rPr>
          <w:sz w:val="24"/>
          <w:szCs w:val="24"/>
        </w:rPr>
        <w:t xml:space="preserve"> Кемеровский государственный университет, 2013. – 152 с. – Режим доступа: по подписке. – URL: </w:t>
      </w:r>
      <w:hyperlink r:id="rId10" w:history="1">
        <w:r w:rsidRPr="000B6A2B">
          <w:rPr>
            <w:rStyle w:val="af2"/>
            <w:sz w:val="24"/>
            <w:szCs w:val="24"/>
          </w:rPr>
          <w:t>https://biblioclub.ru/index.php?page=book&amp;id=232761</w:t>
        </w:r>
      </w:hyperlink>
      <w:r w:rsidRPr="000B6A2B">
        <w:rPr>
          <w:sz w:val="24"/>
          <w:szCs w:val="24"/>
        </w:rPr>
        <w:t xml:space="preserve"> (дата обращения: 04.06.2025). – ISBN 978-5-8353-1570-3. – </w:t>
      </w:r>
      <w:proofErr w:type="gramStart"/>
      <w:r w:rsidRPr="000B6A2B">
        <w:rPr>
          <w:sz w:val="24"/>
          <w:szCs w:val="24"/>
        </w:rPr>
        <w:t>Текст :</w:t>
      </w:r>
      <w:proofErr w:type="gramEnd"/>
      <w:r w:rsidRPr="000B6A2B">
        <w:rPr>
          <w:sz w:val="24"/>
          <w:szCs w:val="24"/>
        </w:rPr>
        <w:t xml:space="preserve"> электронный.</w:t>
      </w:r>
    </w:p>
    <w:p w14:paraId="66B993B4" w14:textId="0FF5CDB0" w:rsidR="000B6A2B" w:rsidRDefault="000B6A2B">
      <w:pPr>
        <w:tabs>
          <w:tab w:val="left" w:pos="5387"/>
        </w:tabs>
        <w:ind w:firstLine="567"/>
        <w:jc w:val="both"/>
        <w:rPr>
          <w:sz w:val="24"/>
          <w:szCs w:val="24"/>
        </w:rPr>
      </w:pPr>
      <w:r w:rsidRPr="000B6A2B">
        <w:rPr>
          <w:sz w:val="24"/>
          <w:szCs w:val="24"/>
        </w:rPr>
        <w:t xml:space="preserve">Молочков, В. П. Основы цифровой </w:t>
      </w:r>
      <w:proofErr w:type="gramStart"/>
      <w:r w:rsidRPr="000B6A2B">
        <w:rPr>
          <w:sz w:val="24"/>
          <w:szCs w:val="24"/>
        </w:rPr>
        <w:t>фотографии :</w:t>
      </w:r>
      <w:proofErr w:type="gramEnd"/>
      <w:r w:rsidRPr="000B6A2B">
        <w:rPr>
          <w:sz w:val="24"/>
          <w:szCs w:val="24"/>
        </w:rPr>
        <w:t xml:space="preserve"> учебное пособие / В. П. Молочков. — 4-е изд. — </w:t>
      </w:r>
      <w:proofErr w:type="gramStart"/>
      <w:r w:rsidRPr="000B6A2B">
        <w:rPr>
          <w:sz w:val="24"/>
          <w:szCs w:val="24"/>
        </w:rPr>
        <w:t>Москва :</w:t>
      </w:r>
      <w:proofErr w:type="gramEnd"/>
      <w:r w:rsidRPr="000B6A2B">
        <w:rPr>
          <w:sz w:val="24"/>
          <w:szCs w:val="24"/>
        </w:rPr>
        <w:t xml:space="preserve"> Интернет-Университет Информационных Технологий (ИНТУИТ), Ай Пи Ар Медиа, 2024. — 187 c. — ISBN 978-5-4497-2474-8.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https://www.iprbookshop.ru/133968.html (дата обращения: 21.11.2023). — Режим доступа: для </w:t>
      </w:r>
      <w:proofErr w:type="spellStart"/>
      <w:r w:rsidRPr="000B6A2B">
        <w:rPr>
          <w:sz w:val="24"/>
          <w:szCs w:val="24"/>
        </w:rPr>
        <w:t>авторизир</w:t>
      </w:r>
      <w:proofErr w:type="spellEnd"/>
      <w:r w:rsidRPr="000B6A2B">
        <w:rPr>
          <w:sz w:val="24"/>
          <w:szCs w:val="24"/>
        </w:rPr>
        <w:t>. Пользователей</w:t>
      </w:r>
    </w:p>
    <w:p w14:paraId="6BFC7485" w14:textId="1CB65AF1" w:rsidR="000B6A2B" w:rsidRDefault="000B6A2B">
      <w:pPr>
        <w:tabs>
          <w:tab w:val="left" w:pos="5387"/>
        </w:tabs>
        <w:ind w:firstLine="567"/>
        <w:jc w:val="both"/>
        <w:rPr>
          <w:sz w:val="24"/>
          <w:szCs w:val="24"/>
        </w:rPr>
      </w:pPr>
      <w:proofErr w:type="spellStart"/>
      <w:r w:rsidRPr="000B6A2B">
        <w:rPr>
          <w:sz w:val="24"/>
          <w:szCs w:val="24"/>
        </w:rPr>
        <w:t>Сединин</w:t>
      </w:r>
      <w:proofErr w:type="spellEnd"/>
      <w:r w:rsidRPr="000B6A2B">
        <w:rPr>
          <w:sz w:val="24"/>
          <w:szCs w:val="24"/>
        </w:rPr>
        <w:t xml:space="preserve"> В.И. Основы современной цифровой </w:t>
      </w:r>
      <w:proofErr w:type="gramStart"/>
      <w:r w:rsidRPr="000B6A2B">
        <w:rPr>
          <w:sz w:val="24"/>
          <w:szCs w:val="24"/>
        </w:rPr>
        <w:t>фотографии :</w:t>
      </w:r>
      <w:proofErr w:type="gramEnd"/>
      <w:r w:rsidRPr="000B6A2B">
        <w:rPr>
          <w:sz w:val="24"/>
          <w:szCs w:val="24"/>
        </w:rPr>
        <w:t xml:space="preserve"> учебное пособие / </w:t>
      </w:r>
      <w:proofErr w:type="spellStart"/>
      <w:r w:rsidRPr="000B6A2B">
        <w:rPr>
          <w:sz w:val="24"/>
          <w:szCs w:val="24"/>
        </w:rPr>
        <w:t>Сединин</w:t>
      </w:r>
      <w:proofErr w:type="spellEnd"/>
      <w:r w:rsidRPr="000B6A2B">
        <w:rPr>
          <w:sz w:val="24"/>
          <w:szCs w:val="24"/>
        </w:rPr>
        <w:t xml:space="preserve"> В.И., Журов Г.И., </w:t>
      </w:r>
      <w:proofErr w:type="spellStart"/>
      <w:r w:rsidRPr="000B6A2B">
        <w:rPr>
          <w:sz w:val="24"/>
          <w:szCs w:val="24"/>
        </w:rPr>
        <w:t>Погребняк</w:t>
      </w:r>
      <w:proofErr w:type="spellEnd"/>
      <w:r w:rsidRPr="000B6A2B">
        <w:rPr>
          <w:sz w:val="24"/>
          <w:szCs w:val="24"/>
        </w:rPr>
        <w:t xml:space="preserve"> Е.М.. — </w:t>
      </w:r>
      <w:proofErr w:type="gramStart"/>
      <w:r w:rsidRPr="000B6A2B">
        <w:rPr>
          <w:sz w:val="24"/>
          <w:szCs w:val="24"/>
        </w:rPr>
        <w:t>Новосибирск :</w:t>
      </w:r>
      <w:proofErr w:type="gramEnd"/>
      <w:r w:rsidRPr="000B6A2B">
        <w:rPr>
          <w:sz w:val="24"/>
          <w:szCs w:val="24"/>
        </w:rPr>
        <w:t xml:space="preserve"> Сибирский государственный университет телекоммуникаций и информатики, 2016. — 220 c.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https://www.iprbookshop.ru/69548.html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6D0A1702" w14:textId="6757DA79" w:rsidR="000B6A2B" w:rsidRDefault="000B6A2B">
      <w:pPr>
        <w:tabs>
          <w:tab w:val="left" w:pos="5387"/>
        </w:tabs>
        <w:ind w:firstLine="567"/>
        <w:jc w:val="both"/>
        <w:rPr>
          <w:sz w:val="24"/>
          <w:szCs w:val="24"/>
        </w:rPr>
      </w:pPr>
      <w:r w:rsidRPr="000B6A2B">
        <w:rPr>
          <w:sz w:val="24"/>
          <w:szCs w:val="24"/>
        </w:rPr>
        <w:t xml:space="preserve">Надеждин, Н. Я. Введение в цифровую </w:t>
      </w:r>
      <w:proofErr w:type="gramStart"/>
      <w:r w:rsidRPr="000B6A2B">
        <w:rPr>
          <w:sz w:val="24"/>
          <w:szCs w:val="24"/>
        </w:rPr>
        <w:t>фотографию :</w:t>
      </w:r>
      <w:proofErr w:type="gramEnd"/>
      <w:r w:rsidRPr="000B6A2B">
        <w:rPr>
          <w:sz w:val="24"/>
          <w:szCs w:val="24"/>
        </w:rPr>
        <w:t xml:space="preserve"> учебное пособие / Н. Я. Надеждин. — 4-е изд. — </w:t>
      </w:r>
      <w:proofErr w:type="gramStart"/>
      <w:r w:rsidRPr="000B6A2B">
        <w:rPr>
          <w:sz w:val="24"/>
          <w:szCs w:val="24"/>
        </w:rPr>
        <w:t>Москва :</w:t>
      </w:r>
      <w:proofErr w:type="gramEnd"/>
      <w:r w:rsidRPr="000B6A2B">
        <w:rPr>
          <w:sz w:val="24"/>
          <w:szCs w:val="24"/>
        </w:rPr>
        <w:t xml:space="preserve"> Интернет-Университет Информационных Технологий (ИНТУИТ), Ай Пи Ар Медиа, 2025. — 281 c. — ISBN 978-5-4497-0928-8.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https://www.iprbookshop.ru/146343.html (дата обращения: 11.12.2024). — Режим доступа: для </w:t>
      </w:r>
      <w:proofErr w:type="spellStart"/>
      <w:r w:rsidRPr="000B6A2B">
        <w:rPr>
          <w:sz w:val="24"/>
          <w:szCs w:val="24"/>
        </w:rPr>
        <w:t>авторизир</w:t>
      </w:r>
      <w:proofErr w:type="spellEnd"/>
      <w:r w:rsidRPr="000B6A2B">
        <w:rPr>
          <w:sz w:val="24"/>
          <w:szCs w:val="24"/>
        </w:rPr>
        <w:t>. Пользователей</w:t>
      </w:r>
    </w:p>
    <w:p w14:paraId="31BE432F" w14:textId="065255EB" w:rsidR="000B6A2B" w:rsidRDefault="000B6A2B">
      <w:pPr>
        <w:tabs>
          <w:tab w:val="left" w:pos="5387"/>
        </w:tabs>
        <w:ind w:firstLine="567"/>
        <w:jc w:val="both"/>
        <w:rPr>
          <w:sz w:val="24"/>
          <w:szCs w:val="24"/>
        </w:rPr>
      </w:pPr>
      <w:proofErr w:type="spellStart"/>
      <w:r w:rsidRPr="000B6A2B">
        <w:rPr>
          <w:sz w:val="24"/>
          <w:szCs w:val="24"/>
        </w:rPr>
        <w:t>Данилькевич</w:t>
      </w:r>
      <w:proofErr w:type="spellEnd"/>
      <w:r w:rsidRPr="000B6A2B">
        <w:rPr>
          <w:sz w:val="24"/>
          <w:szCs w:val="24"/>
        </w:rPr>
        <w:t xml:space="preserve"> А.В. </w:t>
      </w:r>
      <w:proofErr w:type="spellStart"/>
      <w:r w:rsidRPr="000B6A2B">
        <w:rPr>
          <w:sz w:val="24"/>
          <w:szCs w:val="24"/>
        </w:rPr>
        <w:t>Фотографика</w:t>
      </w:r>
      <w:proofErr w:type="spellEnd"/>
      <w:r w:rsidRPr="000B6A2B">
        <w:rPr>
          <w:sz w:val="24"/>
          <w:szCs w:val="24"/>
        </w:rPr>
        <w:t xml:space="preserve">. Часть </w:t>
      </w:r>
      <w:proofErr w:type="gramStart"/>
      <w:r w:rsidRPr="000B6A2B">
        <w:rPr>
          <w:sz w:val="24"/>
          <w:szCs w:val="24"/>
        </w:rPr>
        <w:t>1 :</w:t>
      </w:r>
      <w:proofErr w:type="gramEnd"/>
      <w:r w:rsidRPr="000B6A2B">
        <w:rPr>
          <w:sz w:val="24"/>
          <w:szCs w:val="24"/>
        </w:rPr>
        <w:t xml:space="preserve"> учебное пособие / </w:t>
      </w:r>
      <w:proofErr w:type="spellStart"/>
      <w:r w:rsidRPr="000B6A2B">
        <w:rPr>
          <w:sz w:val="24"/>
          <w:szCs w:val="24"/>
        </w:rPr>
        <w:t>Данилькевич</w:t>
      </w:r>
      <w:proofErr w:type="spellEnd"/>
      <w:r w:rsidRPr="000B6A2B">
        <w:rPr>
          <w:sz w:val="24"/>
          <w:szCs w:val="24"/>
        </w:rPr>
        <w:t xml:space="preserve"> А.В.. — </w:t>
      </w:r>
      <w:proofErr w:type="gramStart"/>
      <w:r w:rsidRPr="000B6A2B">
        <w:rPr>
          <w:sz w:val="24"/>
          <w:szCs w:val="24"/>
        </w:rPr>
        <w:t>Волгоград :</w:t>
      </w:r>
      <w:proofErr w:type="gramEnd"/>
      <w:r w:rsidRPr="000B6A2B">
        <w:rPr>
          <w:sz w:val="24"/>
          <w:szCs w:val="24"/>
        </w:rPr>
        <w:t xml:space="preserve"> Волгоградский институт бизнеса, 2011. — 53 c. — ISBN 978-5-9061-7255-6.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https://www.iprbookshop.ru/11363.html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2C300B94" w14:textId="289AA40E" w:rsidR="000B6A2B" w:rsidRDefault="000B6A2B">
      <w:pPr>
        <w:tabs>
          <w:tab w:val="left" w:pos="5387"/>
        </w:tabs>
        <w:ind w:firstLine="567"/>
        <w:jc w:val="both"/>
        <w:rPr>
          <w:sz w:val="24"/>
          <w:szCs w:val="24"/>
        </w:rPr>
      </w:pPr>
      <w:proofErr w:type="spellStart"/>
      <w:r w:rsidRPr="000B6A2B">
        <w:rPr>
          <w:sz w:val="24"/>
          <w:szCs w:val="24"/>
        </w:rPr>
        <w:t>Данилькевич</w:t>
      </w:r>
      <w:proofErr w:type="spellEnd"/>
      <w:r w:rsidRPr="000B6A2B">
        <w:rPr>
          <w:sz w:val="24"/>
          <w:szCs w:val="24"/>
        </w:rPr>
        <w:t xml:space="preserve"> А.В. </w:t>
      </w:r>
      <w:proofErr w:type="spellStart"/>
      <w:r w:rsidRPr="000B6A2B">
        <w:rPr>
          <w:sz w:val="24"/>
          <w:szCs w:val="24"/>
        </w:rPr>
        <w:t>Фотографика</w:t>
      </w:r>
      <w:proofErr w:type="spellEnd"/>
      <w:r w:rsidRPr="000B6A2B">
        <w:rPr>
          <w:sz w:val="24"/>
          <w:szCs w:val="24"/>
        </w:rPr>
        <w:t xml:space="preserve">. Часть </w:t>
      </w:r>
      <w:proofErr w:type="gramStart"/>
      <w:r w:rsidRPr="000B6A2B">
        <w:rPr>
          <w:sz w:val="24"/>
          <w:szCs w:val="24"/>
        </w:rPr>
        <w:t>2 :</w:t>
      </w:r>
      <w:proofErr w:type="gramEnd"/>
      <w:r w:rsidRPr="000B6A2B">
        <w:rPr>
          <w:sz w:val="24"/>
          <w:szCs w:val="24"/>
        </w:rPr>
        <w:t xml:space="preserve"> учебное пособие / </w:t>
      </w:r>
      <w:proofErr w:type="spellStart"/>
      <w:r w:rsidRPr="000B6A2B">
        <w:rPr>
          <w:sz w:val="24"/>
          <w:szCs w:val="24"/>
        </w:rPr>
        <w:t>Данилькевич</w:t>
      </w:r>
      <w:proofErr w:type="spellEnd"/>
      <w:r w:rsidRPr="000B6A2B">
        <w:rPr>
          <w:sz w:val="24"/>
          <w:szCs w:val="24"/>
        </w:rPr>
        <w:t xml:space="preserve"> А.В.. — </w:t>
      </w:r>
      <w:proofErr w:type="gramStart"/>
      <w:r w:rsidRPr="000B6A2B">
        <w:rPr>
          <w:sz w:val="24"/>
          <w:szCs w:val="24"/>
        </w:rPr>
        <w:t>Волгоград :</w:t>
      </w:r>
      <w:proofErr w:type="gramEnd"/>
      <w:r w:rsidRPr="000B6A2B">
        <w:rPr>
          <w:sz w:val="24"/>
          <w:szCs w:val="24"/>
        </w:rPr>
        <w:t xml:space="preserve"> Волгоградский институт бизнеса, 2011. — 73 c. — ISBN 978-5-9061-7256-3.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https://www.iprbookshop.ru/11364.html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2E9D491D" w14:textId="6D1D03B3" w:rsidR="000B6A2B" w:rsidRDefault="000B6A2B">
      <w:pPr>
        <w:tabs>
          <w:tab w:val="left" w:pos="5387"/>
        </w:tabs>
        <w:ind w:firstLine="567"/>
        <w:jc w:val="both"/>
        <w:rPr>
          <w:sz w:val="24"/>
          <w:szCs w:val="24"/>
        </w:rPr>
      </w:pPr>
      <w:r w:rsidRPr="000B6A2B">
        <w:rPr>
          <w:sz w:val="24"/>
          <w:szCs w:val="24"/>
        </w:rPr>
        <w:lastRenderedPageBreak/>
        <w:t xml:space="preserve">Сьюзен </w:t>
      </w:r>
      <w:proofErr w:type="spellStart"/>
      <w:r w:rsidRPr="000B6A2B">
        <w:rPr>
          <w:sz w:val="24"/>
          <w:szCs w:val="24"/>
        </w:rPr>
        <w:t>Сонтаг</w:t>
      </w:r>
      <w:proofErr w:type="spellEnd"/>
      <w:r w:rsidRPr="000B6A2B">
        <w:rPr>
          <w:sz w:val="24"/>
          <w:szCs w:val="24"/>
        </w:rPr>
        <w:t xml:space="preserve"> О фотографии / Сьюзен </w:t>
      </w:r>
      <w:proofErr w:type="spellStart"/>
      <w:r w:rsidRPr="000B6A2B">
        <w:rPr>
          <w:sz w:val="24"/>
          <w:szCs w:val="24"/>
        </w:rPr>
        <w:t>Сонтаг</w:t>
      </w:r>
      <w:proofErr w:type="spellEnd"/>
      <w:r w:rsidRPr="000B6A2B">
        <w:rPr>
          <w:sz w:val="24"/>
          <w:szCs w:val="24"/>
        </w:rPr>
        <w:t xml:space="preserve">. — </w:t>
      </w:r>
      <w:proofErr w:type="gramStart"/>
      <w:r w:rsidRPr="000B6A2B">
        <w:rPr>
          <w:sz w:val="24"/>
          <w:szCs w:val="24"/>
        </w:rPr>
        <w:t>Москва :</w:t>
      </w:r>
      <w:proofErr w:type="gramEnd"/>
      <w:r w:rsidRPr="000B6A2B">
        <w:rPr>
          <w:sz w:val="24"/>
          <w:szCs w:val="24"/>
        </w:rPr>
        <w:t xml:space="preserve"> Ад </w:t>
      </w:r>
      <w:proofErr w:type="spellStart"/>
      <w:r w:rsidRPr="000B6A2B">
        <w:rPr>
          <w:sz w:val="24"/>
          <w:szCs w:val="24"/>
        </w:rPr>
        <w:t>Маргинем</w:t>
      </w:r>
      <w:proofErr w:type="spellEnd"/>
      <w:r w:rsidRPr="000B6A2B">
        <w:rPr>
          <w:sz w:val="24"/>
          <w:szCs w:val="24"/>
        </w:rPr>
        <w:t xml:space="preserve"> Пресс, 2013. — 272 c. — ISBN 978-5-91103-136-7.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https://www.iprbookshop.ru/51383.html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1E627B22" w14:textId="5B6917F8" w:rsidR="000B6A2B" w:rsidRDefault="00CC567B">
      <w:pPr>
        <w:tabs>
          <w:tab w:val="left" w:pos="5387"/>
        </w:tabs>
        <w:ind w:firstLine="567"/>
        <w:jc w:val="both"/>
        <w:rPr>
          <w:sz w:val="24"/>
          <w:szCs w:val="24"/>
        </w:rPr>
      </w:pPr>
      <w:proofErr w:type="spellStart"/>
      <w:r w:rsidRPr="00CC567B">
        <w:rPr>
          <w:sz w:val="24"/>
          <w:szCs w:val="24"/>
        </w:rPr>
        <w:t>Гулик</w:t>
      </w:r>
      <w:proofErr w:type="spellEnd"/>
      <w:r w:rsidRPr="00CC567B">
        <w:rPr>
          <w:sz w:val="24"/>
          <w:szCs w:val="24"/>
        </w:rPr>
        <w:t xml:space="preserve"> В.Л. История и теория аудиовизуальных искусств. Часть 2. Эстетика и история </w:t>
      </w:r>
      <w:proofErr w:type="gramStart"/>
      <w:r w:rsidRPr="00CC567B">
        <w:rPr>
          <w:sz w:val="24"/>
          <w:szCs w:val="24"/>
        </w:rPr>
        <w:t>фотографии :</w:t>
      </w:r>
      <w:proofErr w:type="gramEnd"/>
      <w:r w:rsidRPr="00CC567B">
        <w:rPr>
          <w:sz w:val="24"/>
          <w:szCs w:val="24"/>
        </w:rPr>
        <w:t xml:space="preserve"> учебно-методический комплекс дисциплины по направлению подготовки 51.03.02 (071500.62) «Народная художественная культура», профиль «Руководство студией кино-, фото- и </w:t>
      </w:r>
      <w:proofErr w:type="spellStart"/>
      <w:r w:rsidRPr="00CC567B">
        <w:rPr>
          <w:sz w:val="24"/>
          <w:szCs w:val="24"/>
        </w:rPr>
        <w:t>видеотворчества</w:t>
      </w:r>
      <w:proofErr w:type="spellEnd"/>
      <w:r w:rsidRPr="00CC567B">
        <w:rPr>
          <w:sz w:val="24"/>
          <w:szCs w:val="24"/>
        </w:rPr>
        <w:t xml:space="preserve">», квалификация (степень) выпускника «бакалавр» / </w:t>
      </w:r>
      <w:proofErr w:type="spellStart"/>
      <w:r w:rsidRPr="00CC567B">
        <w:rPr>
          <w:sz w:val="24"/>
          <w:szCs w:val="24"/>
        </w:rPr>
        <w:t>Гулик</w:t>
      </w:r>
      <w:proofErr w:type="spellEnd"/>
      <w:r w:rsidRPr="00CC567B">
        <w:rPr>
          <w:sz w:val="24"/>
          <w:szCs w:val="24"/>
        </w:rPr>
        <w:t xml:space="preserve"> В.Л.. — </w:t>
      </w:r>
      <w:proofErr w:type="gramStart"/>
      <w:r w:rsidRPr="00CC567B">
        <w:rPr>
          <w:sz w:val="24"/>
          <w:szCs w:val="24"/>
        </w:rPr>
        <w:t>Кемерово :</w:t>
      </w:r>
      <w:proofErr w:type="gramEnd"/>
      <w:r w:rsidRPr="00CC567B">
        <w:rPr>
          <w:sz w:val="24"/>
          <w:szCs w:val="24"/>
        </w:rPr>
        <w:t xml:space="preserve"> Кемеровский государственный институт культуры, 2015. — 52 c. — </w:t>
      </w:r>
      <w:proofErr w:type="gramStart"/>
      <w:r w:rsidRPr="00CC567B">
        <w:rPr>
          <w:sz w:val="24"/>
          <w:szCs w:val="24"/>
        </w:rPr>
        <w:t>Текст :</w:t>
      </w:r>
      <w:proofErr w:type="gramEnd"/>
      <w:r w:rsidRPr="00CC567B">
        <w:rPr>
          <w:sz w:val="24"/>
          <w:szCs w:val="24"/>
        </w:rPr>
        <w:t xml:space="preserve"> электронный // Цифровой образовательный ресурс IPR SMART : [сайт]. — URL: https://www.iprbookshop.ru/55774.html (дата обращения: 04.06.2025). — Режим доступа: для </w:t>
      </w:r>
      <w:proofErr w:type="spellStart"/>
      <w:r w:rsidRPr="00CC567B">
        <w:rPr>
          <w:sz w:val="24"/>
          <w:szCs w:val="24"/>
        </w:rPr>
        <w:t>авторизир</w:t>
      </w:r>
      <w:proofErr w:type="spellEnd"/>
      <w:r w:rsidRPr="00CC567B">
        <w:rPr>
          <w:sz w:val="24"/>
          <w:szCs w:val="24"/>
        </w:rPr>
        <w:t>. пользователей</w:t>
      </w:r>
    </w:p>
    <w:p w14:paraId="07D93839" w14:textId="77777777" w:rsidR="000B6A2B" w:rsidRDefault="000B6A2B">
      <w:pPr>
        <w:tabs>
          <w:tab w:val="left" w:pos="5387"/>
        </w:tabs>
        <w:ind w:firstLine="567"/>
        <w:jc w:val="both"/>
        <w:rPr>
          <w:sz w:val="24"/>
          <w:szCs w:val="24"/>
        </w:rPr>
      </w:pPr>
    </w:p>
    <w:p w14:paraId="1E120AF8" w14:textId="77777777" w:rsidR="006659F3" w:rsidRDefault="006659F3">
      <w:pPr>
        <w:ind w:firstLine="0"/>
        <w:rPr>
          <w:b/>
        </w:rPr>
      </w:pPr>
    </w:p>
    <w:sectPr w:rsidR="006659F3"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B2EBA5" w14:textId="77777777" w:rsidR="001C3628" w:rsidRDefault="001C3628">
      <w:pPr>
        <w:spacing w:line="240" w:lineRule="auto"/>
      </w:pPr>
      <w:r>
        <w:separator/>
      </w:r>
    </w:p>
  </w:endnote>
  <w:endnote w:type="continuationSeparator" w:id="0">
    <w:p w14:paraId="3009EF6A" w14:textId="77777777" w:rsidR="001C3628" w:rsidRDefault="001C36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3721C72F-62C5-4657-B5A8-FA922E696325}"/>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2" w:fontKey="{F3703D80-CD62-4201-B65E-AA407DF9DD0E}"/>
  </w:font>
  <w:font w:name="Tahoma">
    <w:panose1 w:val="020B0604030504040204"/>
    <w:charset w:val="CC"/>
    <w:family w:val="swiss"/>
    <w:pitch w:val="variable"/>
    <w:sig w:usb0="E1002EFF" w:usb1="C000605B" w:usb2="00000029" w:usb3="00000000" w:csb0="000101FF" w:csb1="00000000"/>
    <w:embedRegular r:id="rId3" w:fontKey="{3101FE09-0A35-421F-B122-B0F99978EA18}"/>
  </w:font>
  <w:font w:name="Segoe UI">
    <w:panose1 w:val="020B0502040204020203"/>
    <w:charset w:val="CC"/>
    <w:family w:val="swiss"/>
    <w:pitch w:val="variable"/>
    <w:sig w:usb0="E4002EFF" w:usb1="C000E47F" w:usb2="00000009" w:usb3="00000000" w:csb0="000001FF" w:csb1="00000000"/>
    <w:embedRegular r:id="rId4" w:fontKey="{53F6C867-E3EE-4A95-B965-35EFE7739E06}"/>
  </w:font>
  <w:font w:name="Calibri">
    <w:panose1 w:val="020F0502020204030204"/>
    <w:charset w:val="CC"/>
    <w:family w:val="swiss"/>
    <w:pitch w:val="variable"/>
    <w:sig w:usb0="E4002EFF" w:usb1="C000247B" w:usb2="00000009" w:usb3="00000000" w:csb0="000001FF" w:csb1="00000000"/>
    <w:embedRegular r:id="rId5" w:fontKey="{C5E30716-33F1-4960-ACC7-2BD7BC74C299}"/>
    <w:embedItalic r:id="rId6" w:fontKey="{A5571C80-93D7-4752-A6E3-C229ABBD5156}"/>
  </w:font>
  <w:font w:name="Calibri Light">
    <w:panose1 w:val="020F0302020204030204"/>
    <w:charset w:val="CC"/>
    <w:family w:val="swiss"/>
    <w:pitch w:val="variable"/>
    <w:sig w:usb0="E4002EFF" w:usb1="C000247B" w:usb2="00000009" w:usb3="00000000" w:csb0="000001FF" w:csb1="00000000"/>
    <w:embedRegular r:id="rId7" w:fontKey="{6D8035CE-91BD-4502-B76D-BB984D43CD54}"/>
  </w:font>
  <w:font w:name="Gungsuh">
    <w:charset w:val="81"/>
    <w:family w:val="roman"/>
    <w:pitch w:val="variable"/>
    <w:sig w:usb0="B00002AF" w:usb1="69D77CFB" w:usb2="00000030" w:usb3="00000000" w:csb0="0008009F" w:csb1="00000000"/>
    <w:embedBold r:id="rId8" w:subsetted="1" w:fontKey="{6EF0D6FB-E8A4-4413-86CC-E1D51B1E9E3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7E14692A" w:rsidR="00CB5B60" w:rsidRDefault="00CB5B60">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B12291">
      <w:rPr>
        <w:noProof/>
        <w:color w:val="000000"/>
        <w:sz w:val="20"/>
        <w:szCs w:val="20"/>
      </w:rPr>
      <w:t>3</w:t>
    </w:r>
    <w:r>
      <w:rPr>
        <w:color w:val="000000"/>
        <w:sz w:val="20"/>
        <w:szCs w:val="20"/>
      </w:rPr>
      <w:fldChar w:fldCharType="end"/>
    </w:r>
  </w:p>
  <w:p w14:paraId="78395439" w14:textId="77777777" w:rsidR="00CB5B60" w:rsidRDefault="00CB5B60">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C47342" w14:textId="77777777" w:rsidR="001C3628" w:rsidRDefault="001C3628">
      <w:pPr>
        <w:spacing w:line="240" w:lineRule="auto"/>
      </w:pPr>
      <w:r>
        <w:separator/>
      </w:r>
    </w:p>
  </w:footnote>
  <w:footnote w:type="continuationSeparator" w:id="0">
    <w:p w14:paraId="23880D41" w14:textId="77777777" w:rsidR="001C3628" w:rsidRDefault="001C362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9"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1"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3"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4"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5"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6"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17"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2"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3"/>
  </w:num>
  <w:num w:numId="2">
    <w:abstractNumId w:val="7"/>
  </w:num>
  <w:num w:numId="3">
    <w:abstractNumId w:val="14"/>
  </w:num>
  <w:num w:numId="4">
    <w:abstractNumId w:val="20"/>
  </w:num>
  <w:num w:numId="5">
    <w:abstractNumId w:val="8"/>
  </w:num>
  <w:num w:numId="6">
    <w:abstractNumId w:val="22"/>
  </w:num>
  <w:num w:numId="7">
    <w:abstractNumId w:val="0"/>
  </w:num>
  <w:num w:numId="8">
    <w:abstractNumId w:val="16"/>
  </w:num>
  <w:num w:numId="9">
    <w:abstractNumId w:val="6"/>
  </w:num>
  <w:num w:numId="10">
    <w:abstractNumId w:val="1"/>
  </w:num>
  <w:num w:numId="11">
    <w:abstractNumId w:val="11"/>
  </w:num>
  <w:num w:numId="12">
    <w:abstractNumId w:val="19"/>
  </w:num>
  <w:num w:numId="13">
    <w:abstractNumId w:val="12"/>
  </w:num>
  <w:num w:numId="14">
    <w:abstractNumId w:val="21"/>
  </w:num>
  <w:num w:numId="15">
    <w:abstractNumId w:val="4"/>
  </w:num>
  <w:num w:numId="16">
    <w:abstractNumId w:val="10"/>
  </w:num>
  <w:num w:numId="17">
    <w:abstractNumId w:val="3"/>
  </w:num>
  <w:num w:numId="18">
    <w:abstractNumId w:val="2"/>
  </w:num>
  <w:num w:numId="19">
    <w:abstractNumId w:val="15"/>
  </w:num>
  <w:num w:numId="20">
    <w:abstractNumId w:val="18"/>
  </w:num>
  <w:num w:numId="21">
    <w:abstractNumId w:val="17"/>
  </w:num>
  <w:num w:numId="22">
    <w:abstractNumId w:val="9"/>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6A2B"/>
    <w:rsid w:val="000C1422"/>
    <w:rsid w:val="001C3628"/>
    <w:rsid w:val="001F7BFB"/>
    <w:rsid w:val="00267F8F"/>
    <w:rsid w:val="002D67A6"/>
    <w:rsid w:val="002F4C12"/>
    <w:rsid w:val="00355463"/>
    <w:rsid w:val="003D23E4"/>
    <w:rsid w:val="003F5FB4"/>
    <w:rsid w:val="00444955"/>
    <w:rsid w:val="00485B84"/>
    <w:rsid w:val="00555E52"/>
    <w:rsid w:val="0056792C"/>
    <w:rsid w:val="00573D03"/>
    <w:rsid w:val="005E0E76"/>
    <w:rsid w:val="006456B8"/>
    <w:rsid w:val="006659F3"/>
    <w:rsid w:val="006C0B5E"/>
    <w:rsid w:val="006F6FF0"/>
    <w:rsid w:val="007067BC"/>
    <w:rsid w:val="00744115"/>
    <w:rsid w:val="007D082D"/>
    <w:rsid w:val="007E2E45"/>
    <w:rsid w:val="008518A8"/>
    <w:rsid w:val="00854AF3"/>
    <w:rsid w:val="008D7535"/>
    <w:rsid w:val="009A1659"/>
    <w:rsid w:val="009B5C84"/>
    <w:rsid w:val="009C4014"/>
    <w:rsid w:val="009D3792"/>
    <w:rsid w:val="00A24AF6"/>
    <w:rsid w:val="00A273A4"/>
    <w:rsid w:val="00A94D16"/>
    <w:rsid w:val="00B12291"/>
    <w:rsid w:val="00BA3CD2"/>
    <w:rsid w:val="00C04333"/>
    <w:rsid w:val="00C05FFE"/>
    <w:rsid w:val="00C10FC5"/>
    <w:rsid w:val="00C37C8E"/>
    <w:rsid w:val="00CA4F8B"/>
    <w:rsid w:val="00CB06F2"/>
    <w:rsid w:val="00CB5B60"/>
    <w:rsid w:val="00CC567B"/>
    <w:rsid w:val="00CD29C2"/>
    <w:rsid w:val="00CF4A9B"/>
    <w:rsid w:val="00D62151"/>
    <w:rsid w:val="00DE050D"/>
    <w:rsid w:val="00E04A62"/>
    <w:rsid w:val="00E31826"/>
    <w:rsid w:val="00E87AB6"/>
    <w:rsid w:val="00E9368F"/>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biblioclub.ru/index.php?page=book&amp;id=232761" TargetMode="Externa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37</Pages>
  <Words>9491</Words>
  <Characters>54101</Characters>
  <Application>Microsoft Office Word</Application>
  <DocSecurity>0</DocSecurity>
  <Lines>450</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2025-08-12T09:24:00Z</dcterms:created>
  <dcterms:modified xsi:type="dcterms:W3CDTF">2025-08-12T11:10:00Z</dcterms:modified>
</cp:coreProperties>
</file>